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6B41CA0D" w:rsidR="00794B45" w:rsidRPr="00312650" w:rsidRDefault="00FA3E3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1BA137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217635F3" w:rsidR="00794B45" w:rsidRPr="00312650" w:rsidRDefault="00FA3E3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Avancerad klinisk fysiologisk diagnostik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12B420AC" w:rsidR="00794B45" w:rsidRPr="00312650" w:rsidRDefault="00FA3E3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51214EA7" w:rsidR="00794B45" w:rsidRPr="00312650" w:rsidRDefault="00FA3E3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VT23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52202556" w:rsidR="00794B45" w:rsidRPr="00312650" w:rsidRDefault="008349C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Period 2a (</w:t>
                    </w:r>
                    <w:r w:rsidR="00BF66F0">
                      <w:rPr>
                        <w:rFonts w:ascii="Calibri" w:hAnsi="Calibri"/>
                        <w:sz w:val="20"/>
                        <w:szCs w:val="20"/>
                      </w:rPr>
                      <w:t xml:space="preserve">17/2 </w:t>
                    </w:r>
                    <w:r w:rsidR="00977224">
                      <w:rPr>
                        <w:rFonts w:ascii="Calibri" w:hAnsi="Calibri"/>
                        <w:sz w:val="20"/>
                        <w:szCs w:val="20"/>
                      </w:rPr>
                      <w:t>–</w:t>
                    </w:r>
                    <w:r w:rsidR="00BF66F0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977224">
                      <w:rPr>
                        <w:rFonts w:ascii="Calibri" w:hAnsi="Calibri"/>
                        <w:sz w:val="20"/>
                        <w:szCs w:val="20"/>
                      </w:rPr>
                      <w:t>21/3 2023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) &amp; 2b (</w:t>
                    </w:r>
                    <w:r w:rsidR="00BF66F0">
                      <w:rPr>
                        <w:rFonts w:ascii="Calibri" w:hAnsi="Calibri"/>
                        <w:sz w:val="20"/>
                        <w:szCs w:val="20"/>
                      </w:rPr>
                      <w:t>27/</w:t>
                    </w:r>
                    <w:proofErr w:type="gramStart"/>
                    <w:r w:rsidR="00BF66F0">
                      <w:rPr>
                        <w:rFonts w:ascii="Calibri" w:hAnsi="Calibri"/>
                        <w:sz w:val="20"/>
                        <w:szCs w:val="20"/>
                      </w:rPr>
                      <w:t>4-31</w:t>
                    </w:r>
                    <w:proofErr w:type="gramEnd"/>
                    <w:r w:rsidR="00BF66F0">
                      <w:rPr>
                        <w:rFonts w:ascii="Calibri" w:hAnsi="Calibri"/>
                        <w:sz w:val="20"/>
                        <w:szCs w:val="20"/>
                      </w:rPr>
                      <w:t>/5 2023)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6013D089" w:rsidR="00794B45" w:rsidRPr="00312650" w:rsidRDefault="00FC572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Lisa Eriksson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2A15D144" w:rsidR="00794B45" w:rsidRPr="00312650" w:rsidRDefault="00FC572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Karin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Bouma</w:t>
                    </w:r>
                    <w:proofErr w:type="spellEnd"/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43D9DF6A" w:rsidR="00794B45" w:rsidRDefault="00E3696F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</w:t>
                    </w:r>
                    <w:r w:rsidR="00434DA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218875E0" w:rsidR="00794B45" w:rsidRPr="00312650" w:rsidRDefault="009870AB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19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44939503" w:rsidR="00794B45" w:rsidRPr="00312650" w:rsidRDefault="002B181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34,78%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1ABDF090" w:rsidR="00794B45" w:rsidRPr="00312650" w:rsidRDefault="00747B1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Läggs på öppna si</w:t>
                    </w:r>
                    <w:r w:rsidR="007D1CAB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dorna för kursen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2536D84A" w14:textId="241F1027" w:rsidR="00794B45" w:rsidRPr="00EA5334" w:rsidRDefault="00EA5334" w:rsidP="00794B45">
              <w:pPr>
                <w:rPr>
                  <w:bCs/>
                </w:rPr>
              </w:pPr>
              <w:r w:rsidRPr="00EA5334">
                <w:rPr>
                  <w:rFonts w:ascii="Calibri" w:hAnsi="Calibri"/>
                  <w:bCs/>
                  <w:sz w:val="20"/>
                  <w:szCs w:val="20"/>
                </w:rPr>
                <w:t xml:space="preserve">Inspelade föreläsningar </w:t>
              </w:r>
              <w:r w:rsidR="00150CB0">
                <w:rPr>
                  <w:rFonts w:ascii="Calibri" w:hAnsi="Calibri"/>
                  <w:bCs/>
                  <w:sz w:val="20"/>
                  <w:szCs w:val="20"/>
                </w:rPr>
                <w:t xml:space="preserve">lades till i Canvas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för d</w:t>
              </w:r>
              <w:r w:rsidR="00150CB0">
                <w:rPr>
                  <w:rFonts w:ascii="Calibri" w:hAnsi="Calibri"/>
                  <w:bCs/>
                  <w:sz w:val="20"/>
                  <w:szCs w:val="20"/>
                </w:rPr>
                <w:t xml:space="preserve">e </w:t>
              </w:r>
              <w:r>
                <w:rPr>
                  <w:rFonts w:ascii="Calibri" w:hAnsi="Calibri"/>
                  <w:bCs/>
                  <w:sz w:val="20"/>
                  <w:szCs w:val="20"/>
                </w:rPr>
                <w:t>metoder</w:t>
              </w:r>
              <w:r w:rsidR="00150CB0">
                <w:rPr>
                  <w:rFonts w:ascii="Calibri" w:hAnsi="Calibri"/>
                  <w:bCs/>
                  <w:sz w:val="20"/>
                  <w:szCs w:val="20"/>
                </w:rPr>
                <w:t xml:space="preserve"> som studenterna inte </w:t>
              </w:r>
              <w:r w:rsidR="00780647">
                <w:rPr>
                  <w:rFonts w:ascii="Calibri" w:hAnsi="Calibri"/>
                  <w:bCs/>
                  <w:sz w:val="20"/>
                  <w:szCs w:val="20"/>
                </w:rPr>
                <w:t>får extensiv undervisning i under övriga terminer.</w:t>
              </w:r>
              <w:r w:rsidR="00150CB0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</w:p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CC5BCFD" w14:textId="6F8AF6E1" w:rsidR="00794B45" w:rsidRPr="00794B45" w:rsidRDefault="005C747C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Uppskattad VFU </w:t>
              </w:r>
              <w:r w:rsidR="007C535E">
                <w:rPr>
                  <w:rFonts w:ascii="Calibri" w:hAnsi="Calibri"/>
                  <w:b/>
                  <w:sz w:val="20"/>
                  <w:szCs w:val="20"/>
                </w:rPr>
                <w:t xml:space="preserve">inom </w:t>
              </w:r>
              <w:r w:rsidR="009142AA">
                <w:rPr>
                  <w:rFonts w:ascii="Calibri" w:hAnsi="Calibri"/>
                  <w:b/>
                  <w:sz w:val="20"/>
                  <w:szCs w:val="20"/>
                </w:rPr>
                <w:t xml:space="preserve">egenvald metod där kravet på </w:t>
              </w:r>
              <w:r w:rsidR="007C535E">
                <w:rPr>
                  <w:rFonts w:ascii="Calibri" w:hAnsi="Calibri"/>
                  <w:b/>
                  <w:sz w:val="20"/>
                  <w:szCs w:val="20"/>
                </w:rPr>
                <w:t>självständig</w:t>
              </w:r>
              <w:r w:rsidR="009142AA">
                <w:rPr>
                  <w:rFonts w:ascii="Calibri" w:hAnsi="Calibri"/>
                  <w:b/>
                  <w:sz w:val="20"/>
                  <w:szCs w:val="20"/>
                </w:rPr>
                <w:t xml:space="preserve">t </w:t>
              </w:r>
              <w:r w:rsidR="007C535E">
                <w:rPr>
                  <w:rFonts w:ascii="Calibri" w:hAnsi="Calibri"/>
                  <w:b/>
                  <w:sz w:val="20"/>
                  <w:szCs w:val="20"/>
                </w:rPr>
                <w:t>arbet</w:t>
              </w:r>
              <w:r w:rsidR="009142AA">
                <w:rPr>
                  <w:rFonts w:ascii="Calibri" w:hAnsi="Calibri"/>
                  <w:b/>
                  <w:sz w:val="20"/>
                  <w:szCs w:val="20"/>
                </w:rPr>
                <w:t xml:space="preserve">e </w:t>
              </w:r>
              <w:r w:rsidR="009F0BB1">
                <w:rPr>
                  <w:rFonts w:ascii="Calibri" w:hAnsi="Calibri"/>
                  <w:b/>
                  <w:sz w:val="20"/>
                  <w:szCs w:val="20"/>
                </w:rPr>
                <w:t>var stort vilket gav studenterna möjlighet att utvecklas praktiskt &amp; teoretiskt.</w:t>
              </w:r>
            </w:p>
          </w:sdtContent>
        </w:sdt>
        <w:p w14:paraId="38EFF2C1" w14:textId="77777777" w:rsidR="00794B45" w:rsidRDefault="00794B45" w:rsidP="00794B45">
          <w:pPr>
            <w:pStyle w:val="Rubrik4"/>
          </w:pPr>
          <w:r>
            <w:lastRenderedPageBreak/>
            <w:t>3. Kursansvarigs reflektioner kring kursens genomförande och resultat</w:t>
          </w:r>
        </w:p>
        <w:p w14:paraId="68409C78" w14:textId="4E97F0A6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Cs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2B5CA3" w:rsidRPr="00C570F0">
                <w:rPr>
                  <w:rFonts w:ascii="Calibri" w:hAnsi="Calibri"/>
                  <w:bCs/>
                  <w:sz w:val="20"/>
                  <w:szCs w:val="20"/>
                </w:rPr>
                <w:br/>
              </w:r>
              <w:r w:rsidR="00434BEB" w:rsidRPr="00C570F0">
                <w:rPr>
                  <w:rFonts w:ascii="Calibri" w:hAnsi="Calibri"/>
                  <w:bCs/>
                  <w:sz w:val="20"/>
                  <w:szCs w:val="20"/>
                </w:rPr>
                <w:t>Val av metodområde</w:t>
              </w:r>
              <w:r w:rsidR="00EA106A" w:rsidRPr="00C570F0">
                <w:rPr>
                  <w:rFonts w:ascii="Calibri" w:hAnsi="Calibri"/>
                  <w:bCs/>
                  <w:sz w:val="20"/>
                  <w:szCs w:val="20"/>
                </w:rPr>
                <w:t xml:space="preserve"> i kursen innebar en givande VFU. </w:t>
              </w:r>
              <w:r w:rsidR="00C014F2" w:rsidRPr="00C570F0">
                <w:rPr>
                  <w:rFonts w:ascii="Calibri" w:hAnsi="Calibri"/>
                  <w:bCs/>
                  <w:sz w:val="20"/>
                  <w:szCs w:val="20"/>
                </w:rPr>
                <w:t>Ingen loggbok och mycket självständigt arbete under kursen.</w:t>
              </w:r>
              <w:r w:rsidR="00434BEB" w:rsidRPr="00C570F0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C570F0" w:rsidRPr="00C570F0">
                <w:rPr>
                  <w:rFonts w:ascii="Calibri" w:hAnsi="Calibri"/>
                  <w:bCs/>
                  <w:sz w:val="20"/>
                  <w:szCs w:val="20"/>
                </w:rPr>
                <w:t>Bra återkoppling från lärare och bra diskussioner efter presentationerna.</w:t>
              </w:r>
            </w:sdtContent>
          </w:sdt>
        </w:p>
        <w:p w14:paraId="11BF96F1" w14:textId="1292FA7C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2B5CA3">
                <w:rPr>
                  <w:rFonts w:ascii="Calibri" w:hAnsi="Calibri"/>
                  <w:b/>
                  <w:sz w:val="20"/>
                  <w:szCs w:val="20"/>
                </w:rPr>
                <w:br/>
              </w:r>
              <w:r w:rsidR="002B5CA3" w:rsidRPr="00BF633B">
                <w:rPr>
                  <w:rFonts w:ascii="Calibri" w:hAnsi="Calibri"/>
                  <w:bCs/>
                  <w:sz w:val="20"/>
                  <w:szCs w:val="20"/>
                </w:rPr>
                <w:t>Omfattande skriftlig uppgift med många olika</w:t>
              </w:r>
              <w:r w:rsidR="002140C0" w:rsidRPr="00BF633B">
                <w:rPr>
                  <w:rFonts w:ascii="Calibri" w:hAnsi="Calibri"/>
                  <w:bCs/>
                  <w:sz w:val="20"/>
                  <w:szCs w:val="20"/>
                </w:rPr>
                <w:t xml:space="preserve"> områden som behövdes täckas, </w:t>
              </w:r>
              <w:r w:rsidR="00BF633B" w:rsidRPr="00BF633B">
                <w:rPr>
                  <w:rFonts w:ascii="Calibri" w:hAnsi="Calibri"/>
                  <w:bCs/>
                  <w:sz w:val="20"/>
                  <w:szCs w:val="20"/>
                </w:rPr>
                <w:t>rapport och presentation kan handla om olika saker.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709EEE1B" w:rsidR="00794B45" w:rsidRPr="00794B45" w:rsidRDefault="00BF633B" w:rsidP="00794B45">
              <w:r w:rsidRPr="00D54984">
                <w:rPr>
                  <w:rFonts w:ascii="Calibri" w:hAnsi="Calibri"/>
                  <w:bCs/>
                  <w:sz w:val="20"/>
                  <w:szCs w:val="20"/>
                </w:rPr>
                <w:t xml:space="preserve">Reflektionsuppgiften </w:t>
              </w:r>
              <w:r w:rsidR="00D54984" w:rsidRPr="00D54984">
                <w:rPr>
                  <w:rFonts w:ascii="Calibri" w:hAnsi="Calibri"/>
                  <w:bCs/>
                  <w:sz w:val="20"/>
                  <w:szCs w:val="20"/>
                </w:rPr>
                <w:t>skulle kunna göras som en diskussion i ”forum” i canvas.</w:t>
              </w:r>
            </w:p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41CB4EEA" w14:textId="103FB44A" w:rsidR="00794B45" w:rsidRPr="00893638" w:rsidRDefault="00A42313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893638">
                <w:rPr>
                  <w:rFonts w:ascii="Calibri" w:hAnsi="Calibri"/>
                  <w:bCs/>
                  <w:sz w:val="20"/>
                  <w:szCs w:val="20"/>
                </w:rPr>
                <w:t xml:space="preserve">Då få studenter delgett svar på kursvärderingen är det svårt att dra </w:t>
              </w:r>
              <w:r w:rsidR="00D70715" w:rsidRPr="00893638">
                <w:rPr>
                  <w:rFonts w:ascii="Calibri" w:hAnsi="Calibri"/>
                  <w:bCs/>
                  <w:sz w:val="20"/>
                  <w:szCs w:val="20"/>
                </w:rPr>
                <w:t>slutsatser</w:t>
              </w:r>
              <w:r w:rsidR="00893638" w:rsidRPr="00893638">
                <w:rPr>
                  <w:rFonts w:ascii="Calibri" w:hAnsi="Calibri"/>
                  <w:bCs/>
                  <w:sz w:val="20"/>
                  <w:szCs w:val="20"/>
                </w:rPr>
                <w:t>,</w:t>
              </w:r>
              <w:r w:rsidR="00D70715" w:rsidRPr="00893638">
                <w:rPr>
                  <w:rFonts w:ascii="Calibri" w:hAnsi="Calibri"/>
                  <w:bCs/>
                  <w:sz w:val="20"/>
                  <w:szCs w:val="20"/>
                </w:rPr>
                <w:t xml:space="preserve"> men i stora drag verkar studenterna nöjda med kursen</w:t>
              </w:r>
              <w:r w:rsidR="00893638" w:rsidRPr="00893638">
                <w:rPr>
                  <w:rFonts w:ascii="Calibri" w:hAnsi="Calibri"/>
                  <w:bCs/>
                  <w:sz w:val="20"/>
                  <w:szCs w:val="20"/>
                </w:rPr>
                <w:t xml:space="preserve"> och dess innehåll.</w:t>
              </w:r>
            </w:p>
            <w:p w14:paraId="1047553C" w14:textId="77777777" w:rsidR="00893638" w:rsidRPr="00893638" w:rsidRDefault="00893638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4E48A654" w14:textId="0AB607A8" w:rsidR="00893638" w:rsidRPr="00893638" w:rsidRDefault="00893638" w:rsidP="00794B45">
              <w:pPr>
                <w:rPr>
                  <w:bCs/>
                  <w:i/>
                </w:rPr>
              </w:pPr>
              <w:r w:rsidRPr="00893638">
                <w:rPr>
                  <w:rFonts w:ascii="Calibri" w:hAnsi="Calibri"/>
                  <w:bCs/>
                  <w:sz w:val="20"/>
                  <w:szCs w:val="20"/>
                </w:rPr>
                <w:t>Inga förändringar planeras inför nästa år.</w:t>
              </w:r>
            </w:p>
          </w:sdtContent>
        </w:sdt>
        <w:p w14:paraId="2F9F486A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0CA9E972" w14:textId="77777777" w:rsidR="00794B45" w:rsidRDefault="00893638" w:rsidP="00036E63"/>
      </w:sdtContent>
    </w:sdt>
    <w:p w14:paraId="3F6F3721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6. Ange medelvärde och svarsfrekvens för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KI´s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fem generella frågor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8A2B598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Fråga 1: Jag uppfattar att jag genom denna kurs utvecklat värdefulla kunskaper/färdigheter.</w:t>
      </w:r>
      <w:r>
        <w:rPr>
          <w:rStyle w:val="eop"/>
        </w:rPr>
        <w:t> </w:t>
      </w:r>
    </w:p>
    <w:p w14:paraId="051D6270" w14:textId="7AFE1A12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Medelvärde: </w:t>
      </w:r>
      <w:r>
        <w:rPr>
          <w:rStyle w:val="contentcontrolboundarysink"/>
        </w:rPr>
        <w:t>​</w:t>
      </w:r>
      <w:r w:rsidR="008134E9">
        <w:rPr>
          <w:rStyle w:val="contentcontrolboundarysink"/>
        </w:rPr>
        <w:t>4,4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Svarsfrekvens (%):</w:t>
      </w:r>
      <w:r>
        <w:rPr>
          <w:rStyle w:val="contentcontrolboundarysink"/>
        </w:rPr>
        <w:t>​</w:t>
      </w:r>
      <w:r>
        <w:rPr>
          <w:rStyle w:val="normaltextrun"/>
        </w:rPr>
        <w:t xml:space="preserve"> </w:t>
      </w:r>
      <w:r>
        <w:rPr>
          <w:rStyle w:val="contentcontrolboundarysink"/>
          <w:rFonts w:ascii="Calibri" w:hAnsi="Calibri" w:cs="Calibri"/>
          <w:b/>
          <w:bCs/>
        </w:rPr>
        <w:t>​​</w:t>
      </w:r>
      <w:r>
        <w:rPr>
          <w:rStyle w:val="eop"/>
        </w:rPr>
        <w:t> </w:t>
      </w:r>
      <w:r w:rsidR="004F0E66">
        <w:rPr>
          <w:rStyle w:val="eop"/>
        </w:rPr>
        <w:t>100% (</w:t>
      </w:r>
      <w:proofErr w:type="gramStart"/>
      <w:r w:rsidR="004F0E66">
        <w:rPr>
          <w:rStyle w:val="eop"/>
        </w:rPr>
        <w:t xml:space="preserve">8 </w:t>
      </w:r>
      <w:proofErr w:type="spellStart"/>
      <w:r w:rsidR="004F0E66">
        <w:rPr>
          <w:rStyle w:val="eop"/>
        </w:rPr>
        <w:t>st</w:t>
      </w:r>
      <w:proofErr w:type="spellEnd"/>
      <w:proofErr w:type="gramEnd"/>
      <w:r w:rsidR="004F0E66">
        <w:rPr>
          <w:rStyle w:val="eop"/>
        </w:rPr>
        <w:t>; 34,78%)</w:t>
      </w:r>
    </w:p>
    <w:p w14:paraId="53560A79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6DCAF1B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Fråga 2: Jag bedömer att jag har uppnått kursens alla lärandemål.</w:t>
      </w:r>
      <w:r>
        <w:rPr>
          <w:rStyle w:val="eop"/>
        </w:rPr>
        <w:t> </w:t>
      </w:r>
    </w:p>
    <w:p w14:paraId="7B366EE7" w14:textId="2519A26C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Medelvärde: </w:t>
      </w:r>
      <w:r w:rsidR="00E737C1" w:rsidRPr="00E737C1">
        <w:rPr>
          <w:rStyle w:val="normaltextrun"/>
        </w:rPr>
        <w:t>4,4</w:t>
      </w:r>
      <w:r w:rsidRPr="00E737C1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Svarsfrekvens (%):</w:t>
      </w:r>
      <w:r>
        <w:rPr>
          <w:rStyle w:val="contentcontrolboundarysink"/>
        </w:rPr>
        <w:t>​</w:t>
      </w:r>
      <w:r>
        <w:rPr>
          <w:rStyle w:val="normaltextrun"/>
        </w:rPr>
        <w:t xml:space="preserve"> </w:t>
      </w:r>
      <w:r w:rsidR="00E737C1">
        <w:rPr>
          <w:rStyle w:val="eop"/>
        </w:rPr>
        <w:t>100% (</w:t>
      </w:r>
      <w:proofErr w:type="gramStart"/>
      <w:r w:rsidR="00E737C1">
        <w:rPr>
          <w:rStyle w:val="eop"/>
        </w:rPr>
        <w:t xml:space="preserve">8 </w:t>
      </w:r>
      <w:proofErr w:type="spellStart"/>
      <w:r w:rsidR="00E737C1">
        <w:rPr>
          <w:rStyle w:val="eop"/>
        </w:rPr>
        <w:t>st</w:t>
      </w:r>
      <w:proofErr w:type="spellEnd"/>
      <w:proofErr w:type="gramEnd"/>
      <w:r w:rsidR="00E737C1">
        <w:rPr>
          <w:rStyle w:val="eop"/>
        </w:rPr>
        <w:t>; 34,78%)</w:t>
      </w:r>
    </w:p>
    <w:p w14:paraId="72499AC9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CC40F6D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Fråga 3: Jag uppfattar att det fanns en röd tråd genom kursen– från lärandemål till examination.</w:t>
      </w:r>
      <w:r>
        <w:rPr>
          <w:rStyle w:val="eop"/>
        </w:rPr>
        <w:t> </w:t>
      </w:r>
    </w:p>
    <w:p w14:paraId="58908C8E" w14:textId="4015F30A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Medelvärde</w:t>
      </w:r>
      <w:r w:rsidRPr="00BB729B">
        <w:rPr>
          <w:rStyle w:val="normaltextrun"/>
        </w:rPr>
        <w:t xml:space="preserve">:  </w:t>
      </w:r>
      <w:r w:rsidR="00BB729B" w:rsidRPr="00BB729B">
        <w:rPr>
          <w:rStyle w:val="normaltextrun"/>
        </w:rPr>
        <w:t>4,4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Svarsfrekvens (%):</w:t>
      </w:r>
      <w:r>
        <w:rPr>
          <w:rStyle w:val="contentcontrolboundarysink"/>
        </w:rPr>
        <w:t>​</w:t>
      </w:r>
      <w:r>
        <w:rPr>
          <w:rStyle w:val="normaltextrun"/>
        </w:rPr>
        <w:t xml:space="preserve"> </w:t>
      </w:r>
      <w:r w:rsidR="00BB729B">
        <w:rPr>
          <w:rStyle w:val="eop"/>
        </w:rPr>
        <w:t>100% (</w:t>
      </w:r>
      <w:proofErr w:type="gramStart"/>
      <w:r w:rsidR="00BB729B">
        <w:rPr>
          <w:rStyle w:val="eop"/>
        </w:rPr>
        <w:t xml:space="preserve">8 </w:t>
      </w:r>
      <w:proofErr w:type="spellStart"/>
      <w:r w:rsidR="00BB729B">
        <w:rPr>
          <w:rStyle w:val="eop"/>
        </w:rPr>
        <w:t>st</w:t>
      </w:r>
      <w:proofErr w:type="spellEnd"/>
      <w:proofErr w:type="gramEnd"/>
      <w:r w:rsidR="00BB729B">
        <w:rPr>
          <w:rStyle w:val="eop"/>
        </w:rPr>
        <w:t>; 34,78%)</w:t>
      </w:r>
    </w:p>
    <w:p w14:paraId="3C6D1A1F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08FFEBD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Fråga 4: Jag uppfattar att kursen har stimulerat mig till ett vetenskapligt förhållningssätt (</w:t>
      </w:r>
      <w:proofErr w:type="gramStart"/>
      <w:r>
        <w:rPr>
          <w:rStyle w:val="normaltextrun"/>
          <w:i/>
          <w:iCs/>
        </w:rPr>
        <w:t>t ex</w:t>
      </w:r>
      <w:proofErr w:type="gramEnd"/>
      <w:r>
        <w:rPr>
          <w:rStyle w:val="normaltextrun"/>
          <w:i/>
          <w:iCs/>
        </w:rPr>
        <w:t xml:space="preserve"> analytiskt och kritiskt tänkande, eget sökande och värdering av information)</w:t>
      </w:r>
      <w:r>
        <w:rPr>
          <w:rStyle w:val="eop"/>
        </w:rPr>
        <w:t> </w:t>
      </w:r>
    </w:p>
    <w:p w14:paraId="6F2C6C94" w14:textId="79BC4159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Medelvärde: </w:t>
      </w:r>
      <w:r w:rsidR="00225707" w:rsidRPr="00225707">
        <w:rPr>
          <w:rStyle w:val="normaltextrun"/>
        </w:rPr>
        <w:t>4,2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Svarsfrekvens (%):</w:t>
      </w:r>
      <w:r>
        <w:rPr>
          <w:rStyle w:val="contentcontrolboundarysink"/>
        </w:rPr>
        <w:t>​</w:t>
      </w:r>
      <w:r>
        <w:rPr>
          <w:rStyle w:val="normaltextrun"/>
        </w:rPr>
        <w:t xml:space="preserve"> </w:t>
      </w:r>
      <w:r w:rsidR="00225707">
        <w:rPr>
          <w:rStyle w:val="eop"/>
        </w:rPr>
        <w:t>100% (</w:t>
      </w:r>
      <w:proofErr w:type="gramStart"/>
      <w:r w:rsidR="00225707">
        <w:rPr>
          <w:rStyle w:val="eop"/>
        </w:rPr>
        <w:t xml:space="preserve">8 </w:t>
      </w:r>
      <w:proofErr w:type="spellStart"/>
      <w:r w:rsidR="00225707">
        <w:rPr>
          <w:rStyle w:val="eop"/>
        </w:rPr>
        <w:t>st</w:t>
      </w:r>
      <w:proofErr w:type="spellEnd"/>
      <w:proofErr w:type="gramEnd"/>
      <w:r w:rsidR="00225707">
        <w:rPr>
          <w:rStyle w:val="eop"/>
        </w:rPr>
        <w:t>; 34,78%)</w:t>
      </w:r>
    </w:p>
    <w:p w14:paraId="164E5464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084616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Fråga 5: Jag uppfattar att lärarna varit tillmötesgående under kursens gång för idéer och synpunkter på kursens utformning och innehåll.</w:t>
      </w:r>
      <w:r>
        <w:rPr>
          <w:rStyle w:val="eop"/>
        </w:rPr>
        <w:t> </w:t>
      </w:r>
    </w:p>
    <w:p w14:paraId="167597F5" w14:textId="32EABB15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lang w:val="en-US"/>
        </w:rPr>
        <w:t>Medelvärde</w:t>
      </w:r>
      <w:proofErr w:type="spellEnd"/>
      <w:r>
        <w:rPr>
          <w:rStyle w:val="normaltextrun"/>
          <w:b/>
          <w:bCs/>
          <w:lang w:val="en-US"/>
        </w:rPr>
        <w:t xml:space="preserve">: </w:t>
      </w:r>
      <w:r w:rsidR="00BD61EE" w:rsidRPr="00BD61EE">
        <w:rPr>
          <w:rStyle w:val="normaltextrun"/>
          <w:lang w:val="en-US"/>
        </w:rPr>
        <w:t>4,2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</w:rPr>
        <w:t>Svarsfrekvens (%):</w:t>
      </w:r>
      <w:r>
        <w:rPr>
          <w:rStyle w:val="contentcontrolboundarysink"/>
        </w:rPr>
        <w:t>​</w:t>
      </w:r>
      <w:r>
        <w:rPr>
          <w:rStyle w:val="normaltextrun"/>
        </w:rPr>
        <w:t xml:space="preserve"> </w:t>
      </w:r>
      <w:r w:rsidR="00BD61EE">
        <w:rPr>
          <w:rStyle w:val="eop"/>
        </w:rPr>
        <w:t xml:space="preserve">100% (8 </w:t>
      </w:r>
      <w:proofErr w:type="spellStart"/>
      <w:r w:rsidR="00BD61EE">
        <w:rPr>
          <w:rStyle w:val="eop"/>
        </w:rPr>
        <w:t>st</w:t>
      </w:r>
      <w:proofErr w:type="spellEnd"/>
      <w:r w:rsidR="00BD61EE">
        <w:rPr>
          <w:rStyle w:val="eop"/>
        </w:rPr>
        <w:t>; 34,78%)</w:t>
      </w:r>
    </w:p>
    <w:p w14:paraId="38533CF0" w14:textId="77777777" w:rsidR="00795F8E" w:rsidRDefault="00795F8E" w:rsidP="00795F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2DC618" w14:textId="77777777" w:rsidR="00795F8E" w:rsidRPr="007516BA" w:rsidRDefault="00795F8E" w:rsidP="00036E63"/>
    <w:sectPr w:rsidR="00795F8E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FBCD" w14:textId="77777777" w:rsidR="002513BC" w:rsidRDefault="002513BC">
      <w:r>
        <w:separator/>
      </w:r>
    </w:p>
  </w:endnote>
  <w:endnote w:type="continuationSeparator" w:id="0">
    <w:p w14:paraId="5F454092" w14:textId="77777777" w:rsidR="002513BC" w:rsidRDefault="002513BC">
      <w:r>
        <w:continuationSeparator/>
      </w:r>
    </w:p>
  </w:endnote>
  <w:endnote w:type="continuationNotice" w:id="1">
    <w:p w14:paraId="78D2F636" w14:textId="77777777" w:rsidR="00EE6B34" w:rsidRDefault="00EE6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CEC9" w14:textId="77777777" w:rsidR="002513BC" w:rsidRDefault="002513BC">
      <w:r>
        <w:separator/>
      </w:r>
    </w:p>
  </w:footnote>
  <w:footnote w:type="continuationSeparator" w:id="0">
    <w:p w14:paraId="139711A1" w14:textId="77777777" w:rsidR="002513BC" w:rsidRDefault="002513BC">
      <w:r>
        <w:continuationSeparator/>
      </w:r>
    </w:p>
  </w:footnote>
  <w:footnote w:type="continuationNotice" w:id="1">
    <w:p w14:paraId="24EA97EC" w14:textId="77777777" w:rsidR="00EE6B34" w:rsidRDefault="00EE6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objekt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1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B046A"/>
    <w:rsid w:val="000C63A7"/>
    <w:rsid w:val="00114DC8"/>
    <w:rsid w:val="00121F9C"/>
    <w:rsid w:val="001443B5"/>
    <w:rsid w:val="00150CB0"/>
    <w:rsid w:val="001663DC"/>
    <w:rsid w:val="00177C13"/>
    <w:rsid w:val="00190E78"/>
    <w:rsid w:val="00196E75"/>
    <w:rsid w:val="001A0713"/>
    <w:rsid w:val="001A4B87"/>
    <w:rsid w:val="0020259A"/>
    <w:rsid w:val="00204C29"/>
    <w:rsid w:val="002140C0"/>
    <w:rsid w:val="002211E3"/>
    <w:rsid w:val="00225707"/>
    <w:rsid w:val="002513BC"/>
    <w:rsid w:val="00260F74"/>
    <w:rsid w:val="00270E28"/>
    <w:rsid w:val="002B181A"/>
    <w:rsid w:val="002B5698"/>
    <w:rsid w:val="002B5CA3"/>
    <w:rsid w:val="00311ECB"/>
    <w:rsid w:val="00312650"/>
    <w:rsid w:val="00312D7D"/>
    <w:rsid w:val="00313BF9"/>
    <w:rsid w:val="0035118E"/>
    <w:rsid w:val="00363EE8"/>
    <w:rsid w:val="0038441A"/>
    <w:rsid w:val="003A2C70"/>
    <w:rsid w:val="003A3882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34BEB"/>
    <w:rsid w:val="00434DAC"/>
    <w:rsid w:val="00444B24"/>
    <w:rsid w:val="0047273D"/>
    <w:rsid w:val="00486C3A"/>
    <w:rsid w:val="0049165B"/>
    <w:rsid w:val="004A0360"/>
    <w:rsid w:val="004C0E78"/>
    <w:rsid w:val="004C60FE"/>
    <w:rsid w:val="004D70E9"/>
    <w:rsid w:val="004F0E66"/>
    <w:rsid w:val="004F5992"/>
    <w:rsid w:val="0054298A"/>
    <w:rsid w:val="00595A9C"/>
    <w:rsid w:val="005C747C"/>
    <w:rsid w:val="005F2B31"/>
    <w:rsid w:val="00614C86"/>
    <w:rsid w:val="00623605"/>
    <w:rsid w:val="006969FE"/>
    <w:rsid w:val="006A2BE9"/>
    <w:rsid w:val="006A7D96"/>
    <w:rsid w:val="006F1F26"/>
    <w:rsid w:val="006F663E"/>
    <w:rsid w:val="00704998"/>
    <w:rsid w:val="00717163"/>
    <w:rsid w:val="00737C71"/>
    <w:rsid w:val="007478B9"/>
    <w:rsid w:val="00747B16"/>
    <w:rsid w:val="007516BA"/>
    <w:rsid w:val="00752CBD"/>
    <w:rsid w:val="00766E50"/>
    <w:rsid w:val="00780647"/>
    <w:rsid w:val="00794B45"/>
    <w:rsid w:val="00795F8E"/>
    <w:rsid w:val="007A73C3"/>
    <w:rsid w:val="007B294C"/>
    <w:rsid w:val="007C1630"/>
    <w:rsid w:val="007C535E"/>
    <w:rsid w:val="007D1CAB"/>
    <w:rsid w:val="007D3C45"/>
    <w:rsid w:val="007D67DD"/>
    <w:rsid w:val="007E4EBC"/>
    <w:rsid w:val="007F1290"/>
    <w:rsid w:val="008134E9"/>
    <w:rsid w:val="008349C4"/>
    <w:rsid w:val="00887F84"/>
    <w:rsid w:val="00893638"/>
    <w:rsid w:val="008B1B61"/>
    <w:rsid w:val="008B4FE9"/>
    <w:rsid w:val="008D56D0"/>
    <w:rsid w:val="008F297C"/>
    <w:rsid w:val="009142AA"/>
    <w:rsid w:val="0092147F"/>
    <w:rsid w:val="00977224"/>
    <w:rsid w:val="00985CC6"/>
    <w:rsid w:val="009870AB"/>
    <w:rsid w:val="009C25E7"/>
    <w:rsid w:val="009D5720"/>
    <w:rsid w:val="009E346D"/>
    <w:rsid w:val="009F0BB1"/>
    <w:rsid w:val="00A266C3"/>
    <w:rsid w:val="00A270C9"/>
    <w:rsid w:val="00A42313"/>
    <w:rsid w:val="00A75DE0"/>
    <w:rsid w:val="00A928E6"/>
    <w:rsid w:val="00AB07EC"/>
    <w:rsid w:val="00AC715B"/>
    <w:rsid w:val="00B2181E"/>
    <w:rsid w:val="00B3247F"/>
    <w:rsid w:val="00B56273"/>
    <w:rsid w:val="00B6143B"/>
    <w:rsid w:val="00B62291"/>
    <w:rsid w:val="00B75EB4"/>
    <w:rsid w:val="00BB729B"/>
    <w:rsid w:val="00BD5574"/>
    <w:rsid w:val="00BD61EE"/>
    <w:rsid w:val="00BE03B9"/>
    <w:rsid w:val="00BE1CE1"/>
    <w:rsid w:val="00BE7011"/>
    <w:rsid w:val="00BF01D7"/>
    <w:rsid w:val="00BF633B"/>
    <w:rsid w:val="00BF66F0"/>
    <w:rsid w:val="00C014F2"/>
    <w:rsid w:val="00C07890"/>
    <w:rsid w:val="00C4073F"/>
    <w:rsid w:val="00C52BCE"/>
    <w:rsid w:val="00C570F0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54984"/>
    <w:rsid w:val="00D640C6"/>
    <w:rsid w:val="00D70715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3696F"/>
    <w:rsid w:val="00E46177"/>
    <w:rsid w:val="00E737C1"/>
    <w:rsid w:val="00EA106A"/>
    <w:rsid w:val="00EA5334"/>
    <w:rsid w:val="00EB56C9"/>
    <w:rsid w:val="00ED3868"/>
    <w:rsid w:val="00EE6B34"/>
    <w:rsid w:val="00F07825"/>
    <w:rsid w:val="00F2517F"/>
    <w:rsid w:val="00F310C9"/>
    <w:rsid w:val="00F9207F"/>
    <w:rsid w:val="00FA3E3F"/>
    <w:rsid w:val="00FC5729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customStyle="1" w:styleId="paragraph">
    <w:name w:val="paragraph"/>
    <w:basedOn w:val="Normal"/>
    <w:rsid w:val="00795F8E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795F8E"/>
  </w:style>
  <w:style w:type="character" w:customStyle="1" w:styleId="eop">
    <w:name w:val="eop"/>
    <w:basedOn w:val="Standardstycketeckensnitt"/>
    <w:rsid w:val="00795F8E"/>
  </w:style>
  <w:style w:type="character" w:customStyle="1" w:styleId="contentcontrolboundarysink">
    <w:name w:val="contentcontrolboundarysink"/>
    <w:basedOn w:val="Standardstycketeckensnitt"/>
    <w:rsid w:val="00795F8E"/>
  </w:style>
  <w:style w:type="character" w:customStyle="1" w:styleId="tabchar">
    <w:name w:val="tabchar"/>
    <w:basedOn w:val="Standardstycketeckensnitt"/>
    <w:rsid w:val="0079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Lisa Eriksson</cp:lastModifiedBy>
  <cp:revision>39</cp:revision>
  <cp:lastPrinted>2005-09-06T09:11:00Z</cp:lastPrinted>
  <dcterms:created xsi:type="dcterms:W3CDTF">2023-08-09T09:01:00Z</dcterms:created>
  <dcterms:modified xsi:type="dcterms:W3CDTF">2023-08-15T13:48:00Z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