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6AF9" w14:textId="77777777" w:rsidR="00D359BB" w:rsidRDefault="00D359BB"/>
    <w:p w14:paraId="373891B3"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103A3F32"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1D8F2005" w14:textId="77777777" w:rsidTr="00121457">
        <w:tc>
          <w:tcPr>
            <w:tcW w:w="1951" w:type="dxa"/>
            <w:gridSpan w:val="2"/>
          </w:tcPr>
          <w:p w14:paraId="2597195D" w14:textId="77777777" w:rsidR="005B5FC1" w:rsidRDefault="005B5FC1" w:rsidP="009D56B4">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EndPr/>
            <w:sdtContent>
              <w:p w14:paraId="30B4C11B" w14:textId="7CF2249E" w:rsidR="00E3255B" w:rsidRPr="005B5FC1" w:rsidRDefault="001805E9" w:rsidP="009D56B4">
                <w:pPr>
                  <w:rPr>
                    <w:rFonts w:asciiTheme="minorHAnsi" w:hAnsiTheme="minorHAnsi"/>
                    <w:b/>
                    <w:sz w:val="20"/>
                    <w:szCs w:val="20"/>
                  </w:rPr>
                </w:pPr>
                <w:r>
                  <w:rPr>
                    <w:rFonts w:asciiTheme="minorHAnsi" w:hAnsiTheme="minorHAnsi"/>
                    <w:b/>
                    <w:sz w:val="20"/>
                    <w:szCs w:val="20"/>
                  </w:rPr>
                  <w:t>2DS010</w:t>
                </w:r>
                <w:r w:rsidR="00BF1445">
                  <w:rPr>
                    <w:rFonts w:asciiTheme="minorHAnsi" w:hAnsiTheme="minorHAnsi"/>
                    <w:b/>
                    <w:sz w:val="20"/>
                    <w:szCs w:val="20"/>
                  </w:rPr>
                  <w:fldChar w:fldCharType="begin">
                    <w:ffData>
                      <w:name w:val="Text1"/>
                      <w:enabled/>
                      <w:calcOnExit w:val="0"/>
                      <w:textInput/>
                    </w:ffData>
                  </w:fldChar>
                </w:r>
                <w:bookmarkStart w:id="0" w:name="Text1"/>
                <w:r w:rsidR="00E3255B">
                  <w:rPr>
                    <w:rFonts w:asciiTheme="minorHAnsi" w:hAnsiTheme="minorHAnsi"/>
                    <w:b/>
                    <w:sz w:val="20"/>
                    <w:szCs w:val="20"/>
                  </w:rPr>
                  <w:instrText xml:space="preserve"> FORMTEXT </w:instrText>
                </w:r>
                <w:r w:rsidR="00BF1445">
                  <w:rPr>
                    <w:rFonts w:asciiTheme="minorHAnsi" w:hAnsiTheme="minorHAnsi"/>
                    <w:b/>
                    <w:sz w:val="20"/>
                    <w:szCs w:val="20"/>
                  </w:rPr>
                </w:r>
                <w:r w:rsidR="00BF1445">
                  <w:rPr>
                    <w:rFonts w:asciiTheme="minorHAnsi" w:hAnsiTheme="minorHAnsi"/>
                    <w:b/>
                    <w:sz w:val="20"/>
                    <w:szCs w:val="20"/>
                  </w:rPr>
                  <w:fldChar w:fldCharType="separate"/>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BF1445">
                  <w:rPr>
                    <w:rFonts w:asciiTheme="minorHAnsi" w:hAnsiTheme="minorHAnsi"/>
                    <w:b/>
                    <w:sz w:val="20"/>
                    <w:szCs w:val="20"/>
                  </w:rPr>
                  <w:fldChar w:fldCharType="end"/>
                </w:r>
              </w:p>
              <w:bookmarkEnd w:id="0" w:displacedByCustomXml="next"/>
            </w:sdtContent>
          </w:sdt>
        </w:tc>
        <w:tc>
          <w:tcPr>
            <w:tcW w:w="5670" w:type="dxa"/>
          </w:tcPr>
          <w:p w14:paraId="2160E4C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EndPr/>
            <w:sdtContent>
              <w:p w14:paraId="1D347F94" w14:textId="401334FA" w:rsidR="00E3255B" w:rsidRDefault="001805E9" w:rsidP="009D56B4">
                <w:pPr>
                  <w:rPr>
                    <w:rFonts w:asciiTheme="minorHAnsi" w:hAnsiTheme="minorHAnsi"/>
                    <w:b/>
                    <w:sz w:val="20"/>
                    <w:szCs w:val="20"/>
                  </w:rPr>
                </w:pPr>
                <w:r>
                  <w:rPr>
                    <w:rFonts w:asciiTheme="minorHAnsi" w:hAnsiTheme="minorHAnsi"/>
                    <w:b/>
                    <w:sz w:val="20"/>
                    <w:szCs w:val="20"/>
                  </w:rPr>
                  <w:t>Teoretisk grund för arbete inom distriktsvård</w:t>
                </w:r>
              </w:p>
            </w:sdtContent>
          </w:sdt>
          <w:p w14:paraId="020F24D7" w14:textId="77777777" w:rsidR="00E3255B" w:rsidRPr="005B5FC1" w:rsidRDefault="00E3255B" w:rsidP="009D56B4">
            <w:pPr>
              <w:rPr>
                <w:rFonts w:asciiTheme="minorHAnsi" w:hAnsiTheme="minorHAnsi"/>
                <w:b/>
                <w:sz w:val="20"/>
                <w:szCs w:val="20"/>
              </w:rPr>
            </w:pPr>
          </w:p>
        </w:tc>
        <w:tc>
          <w:tcPr>
            <w:tcW w:w="1559" w:type="dxa"/>
          </w:tcPr>
          <w:p w14:paraId="1A04F7F1"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EndPr/>
            <w:sdtContent>
              <w:p w14:paraId="4BA895FE" w14:textId="3552B4FC" w:rsidR="00E3255B" w:rsidRPr="005B5FC1" w:rsidRDefault="001805E9" w:rsidP="009D56B4">
                <w:pPr>
                  <w:rPr>
                    <w:rFonts w:asciiTheme="minorHAnsi" w:hAnsiTheme="minorHAnsi"/>
                    <w:b/>
                    <w:sz w:val="20"/>
                    <w:szCs w:val="20"/>
                  </w:rPr>
                </w:pPr>
                <w:r>
                  <w:rPr>
                    <w:rFonts w:asciiTheme="minorHAnsi" w:hAnsiTheme="minorHAnsi"/>
                    <w:b/>
                    <w:sz w:val="20"/>
                    <w:szCs w:val="20"/>
                  </w:rPr>
                  <w:t>7,5</w:t>
                </w:r>
              </w:p>
            </w:sdtContent>
          </w:sdt>
        </w:tc>
      </w:tr>
      <w:tr w:rsidR="005B5FC1" w14:paraId="4D81192C" w14:textId="77777777" w:rsidTr="00121457">
        <w:trPr>
          <w:gridBefore w:val="1"/>
          <w:wBefore w:w="6" w:type="dxa"/>
        </w:trPr>
        <w:tc>
          <w:tcPr>
            <w:tcW w:w="1945" w:type="dxa"/>
          </w:tcPr>
          <w:p w14:paraId="16CC252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EndPr/>
            <w:sdtContent>
              <w:p w14:paraId="30B91724" w14:textId="3777F1F5" w:rsidR="00E3255B" w:rsidRPr="005B5FC1" w:rsidRDefault="001805E9" w:rsidP="009D56B4">
                <w:pPr>
                  <w:rPr>
                    <w:rFonts w:asciiTheme="minorHAnsi" w:hAnsiTheme="minorHAnsi"/>
                    <w:b/>
                    <w:sz w:val="20"/>
                    <w:szCs w:val="20"/>
                  </w:rPr>
                </w:pPr>
                <w:r>
                  <w:rPr>
                    <w:rFonts w:asciiTheme="minorHAnsi" w:hAnsiTheme="minorHAnsi"/>
                    <w:b/>
                    <w:sz w:val="20"/>
                    <w:szCs w:val="20"/>
                  </w:rPr>
                  <w:t>1</w:t>
                </w:r>
              </w:p>
            </w:sdtContent>
          </w:sdt>
        </w:tc>
        <w:tc>
          <w:tcPr>
            <w:tcW w:w="7229" w:type="dxa"/>
            <w:gridSpan w:val="2"/>
          </w:tcPr>
          <w:p w14:paraId="47B983BD"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32FFC453" w14:textId="6D839047" w:rsidR="005B5FC1" w:rsidRDefault="001805E9" w:rsidP="009D56B4">
                <w:pPr>
                  <w:rPr>
                    <w:rFonts w:asciiTheme="minorHAnsi" w:hAnsiTheme="minorHAnsi"/>
                    <w:b/>
                    <w:sz w:val="20"/>
                    <w:szCs w:val="20"/>
                  </w:rPr>
                </w:pPr>
                <w:proofErr w:type="gramStart"/>
                <w:r>
                  <w:rPr>
                    <w:rFonts w:asciiTheme="minorHAnsi" w:hAnsiTheme="minorHAnsi"/>
                    <w:b/>
                    <w:sz w:val="20"/>
                    <w:szCs w:val="20"/>
                  </w:rPr>
                  <w:t>250505-250608</w:t>
                </w:r>
                <w:proofErr w:type="gramEnd"/>
              </w:p>
            </w:sdtContent>
          </w:sdt>
          <w:p w14:paraId="191B75C1" w14:textId="77777777" w:rsidR="001947C8" w:rsidRPr="005B5FC1" w:rsidRDefault="001947C8" w:rsidP="009D56B4">
            <w:pPr>
              <w:rPr>
                <w:rFonts w:asciiTheme="minorHAnsi" w:hAnsiTheme="minorHAnsi"/>
                <w:b/>
                <w:sz w:val="20"/>
                <w:szCs w:val="20"/>
              </w:rPr>
            </w:pPr>
          </w:p>
        </w:tc>
      </w:tr>
    </w:tbl>
    <w:p w14:paraId="6CAF7F54"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0F484226" w14:textId="77777777" w:rsidTr="000D61CC">
        <w:tc>
          <w:tcPr>
            <w:tcW w:w="4583" w:type="dxa"/>
          </w:tcPr>
          <w:p w14:paraId="23B4AB4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651AD2A0" w14:textId="53AADD6A" w:rsidR="000F2950" w:rsidRDefault="001805E9" w:rsidP="009D56B4">
                <w:pPr>
                  <w:rPr>
                    <w:rFonts w:asciiTheme="minorHAnsi" w:hAnsiTheme="minorHAnsi"/>
                    <w:b/>
                    <w:sz w:val="20"/>
                    <w:szCs w:val="20"/>
                  </w:rPr>
                </w:pPr>
                <w:r>
                  <w:rPr>
                    <w:rFonts w:asciiTheme="minorHAnsi" w:hAnsiTheme="minorHAnsi"/>
                    <w:b/>
                    <w:sz w:val="20"/>
                    <w:szCs w:val="20"/>
                  </w:rPr>
                  <w:t>Eva Sundborg</w:t>
                </w:r>
              </w:p>
            </w:sdtContent>
          </w:sdt>
          <w:p w14:paraId="510F212F" w14:textId="77777777" w:rsidR="000F2950" w:rsidRPr="000F2950" w:rsidRDefault="000F2950" w:rsidP="009D56B4">
            <w:pPr>
              <w:rPr>
                <w:rFonts w:asciiTheme="minorHAnsi" w:hAnsiTheme="minorHAnsi"/>
                <w:b/>
                <w:sz w:val="20"/>
                <w:szCs w:val="20"/>
              </w:rPr>
            </w:pPr>
          </w:p>
        </w:tc>
        <w:tc>
          <w:tcPr>
            <w:tcW w:w="4583" w:type="dxa"/>
          </w:tcPr>
          <w:p w14:paraId="4C78F8D7"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EndPr/>
            <w:sdtContent>
              <w:p w14:paraId="57EF381B" w14:textId="490BDEB8" w:rsidR="00E3255B" w:rsidRPr="000F2950" w:rsidRDefault="001805E9" w:rsidP="009D56B4">
                <w:pPr>
                  <w:rPr>
                    <w:rFonts w:asciiTheme="minorHAnsi" w:hAnsiTheme="minorHAnsi"/>
                    <w:b/>
                    <w:sz w:val="20"/>
                    <w:szCs w:val="20"/>
                  </w:rPr>
                </w:pPr>
                <w:r>
                  <w:rPr>
                    <w:rFonts w:asciiTheme="minorHAnsi" w:hAnsiTheme="minorHAnsi"/>
                    <w:b/>
                    <w:sz w:val="20"/>
                    <w:szCs w:val="20"/>
                  </w:rPr>
                  <w:t>Albertine Ranheim</w:t>
                </w:r>
              </w:p>
            </w:sdtContent>
          </w:sdt>
        </w:tc>
      </w:tr>
      <w:tr w:rsidR="000D61CC" w14:paraId="0415D699" w14:textId="77777777" w:rsidTr="000D61CC">
        <w:tc>
          <w:tcPr>
            <w:tcW w:w="4583" w:type="dxa"/>
          </w:tcPr>
          <w:p w14:paraId="621E5337"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EndPr/>
            <w:sdtContent>
              <w:p w14:paraId="406B53A6" w14:textId="7DCB4985" w:rsidR="000F2950" w:rsidRDefault="001805E9" w:rsidP="009D56B4">
                <w:pPr>
                  <w:rPr>
                    <w:rFonts w:asciiTheme="minorHAnsi" w:hAnsiTheme="minorHAnsi"/>
                    <w:b/>
                    <w:sz w:val="20"/>
                    <w:szCs w:val="20"/>
                  </w:rPr>
                </w:pPr>
                <w:r>
                  <w:rPr>
                    <w:rFonts w:asciiTheme="minorHAnsi" w:hAnsiTheme="minorHAnsi"/>
                    <w:b/>
                    <w:sz w:val="20"/>
                    <w:szCs w:val="20"/>
                  </w:rPr>
                  <w:t>Kirsi Tiitinen-Mekhail</w:t>
                </w:r>
              </w:p>
            </w:sdtContent>
          </w:sdt>
          <w:p w14:paraId="7074EC01" w14:textId="77777777" w:rsidR="000F2950" w:rsidRPr="000F2950" w:rsidRDefault="000F2950" w:rsidP="009D56B4">
            <w:pPr>
              <w:rPr>
                <w:rFonts w:asciiTheme="minorHAnsi" w:hAnsiTheme="minorHAnsi"/>
                <w:b/>
                <w:sz w:val="20"/>
                <w:szCs w:val="20"/>
              </w:rPr>
            </w:pPr>
          </w:p>
        </w:tc>
        <w:tc>
          <w:tcPr>
            <w:tcW w:w="4583" w:type="dxa"/>
          </w:tcPr>
          <w:p w14:paraId="508EE75C"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EndPr/>
            <w:sdtContent>
              <w:p w14:paraId="154E9E26" w14:textId="2842895E" w:rsidR="00E3255B" w:rsidRPr="000F2950" w:rsidRDefault="001805E9" w:rsidP="009D56B4">
                <w:pPr>
                  <w:rPr>
                    <w:rFonts w:asciiTheme="minorHAnsi" w:hAnsiTheme="minorHAnsi"/>
                    <w:b/>
                    <w:sz w:val="20"/>
                    <w:szCs w:val="20"/>
                  </w:rPr>
                </w:pPr>
                <w:r>
                  <w:rPr>
                    <w:rFonts w:asciiTheme="minorHAnsi" w:hAnsiTheme="minorHAnsi"/>
                    <w:b/>
                    <w:sz w:val="20"/>
                    <w:szCs w:val="20"/>
                  </w:rPr>
                  <w:t>Carina Lindblad</w:t>
                </w:r>
              </w:p>
            </w:sdtContent>
          </w:sdt>
        </w:tc>
      </w:tr>
    </w:tbl>
    <w:p w14:paraId="54D6674D"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017F42D3" w14:textId="77777777" w:rsidTr="003A7EA4">
        <w:tc>
          <w:tcPr>
            <w:tcW w:w="2802" w:type="dxa"/>
          </w:tcPr>
          <w:p w14:paraId="4045C5E5"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EndPr/>
            <w:sdtContent>
              <w:p w14:paraId="4FC5C2A0" w14:textId="72503805" w:rsidR="00E3255B" w:rsidRPr="00121457" w:rsidRDefault="001805E9" w:rsidP="009D56B4">
                <w:pPr>
                  <w:rPr>
                    <w:rFonts w:asciiTheme="minorHAnsi" w:hAnsiTheme="minorHAnsi"/>
                    <w:b/>
                    <w:sz w:val="20"/>
                    <w:szCs w:val="20"/>
                  </w:rPr>
                </w:pPr>
                <w:r>
                  <w:rPr>
                    <w:rFonts w:asciiTheme="minorHAnsi" w:hAnsiTheme="minorHAnsi"/>
                    <w:b/>
                    <w:sz w:val="20"/>
                    <w:szCs w:val="20"/>
                  </w:rPr>
                  <w:t>39</w:t>
                </w:r>
              </w:p>
            </w:sdtContent>
          </w:sdt>
        </w:tc>
        <w:tc>
          <w:tcPr>
            <w:tcW w:w="2693" w:type="dxa"/>
          </w:tcPr>
          <w:p w14:paraId="70C84532"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EndPr/>
            <w:sdtContent>
              <w:p w14:paraId="4E137D88" w14:textId="37F236D4" w:rsidR="00121457" w:rsidRPr="00121457" w:rsidRDefault="001805E9" w:rsidP="009D56B4">
                <w:pPr>
                  <w:rPr>
                    <w:rFonts w:asciiTheme="minorHAnsi" w:hAnsiTheme="minorHAnsi"/>
                    <w:b/>
                    <w:sz w:val="20"/>
                    <w:szCs w:val="20"/>
                  </w:rPr>
                </w:pPr>
                <w:r>
                  <w:rPr>
                    <w:rFonts w:asciiTheme="minorHAnsi" w:hAnsiTheme="minorHAnsi"/>
                    <w:b/>
                    <w:sz w:val="20"/>
                    <w:szCs w:val="20"/>
                  </w:rPr>
                  <w:t>0</w:t>
                </w:r>
              </w:p>
            </w:sdtContent>
          </w:sdt>
        </w:tc>
        <w:tc>
          <w:tcPr>
            <w:tcW w:w="3671" w:type="dxa"/>
          </w:tcPr>
          <w:p w14:paraId="5CC3B9AC"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EndPr/>
            <w:sdtContent>
              <w:p w14:paraId="5BB6F192" w14:textId="6D21BCED" w:rsidR="00A6643D" w:rsidRDefault="001C0DA6" w:rsidP="0028717C">
                <w:pPr>
                  <w:rPr>
                    <w:rFonts w:asciiTheme="minorHAnsi" w:hAnsiTheme="minorHAnsi"/>
                    <w:b/>
                    <w:sz w:val="20"/>
                    <w:szCs w:val="20"/>
                  </w:rPr>
                </w:pPr>
                <w:r>
                  <w:rPr>
                    <w:rFonts w:asciiTheme="minorHAnsi" w:hAnsiTheme="minorHAnsi"/>
                    <w:b/>
                    <w:sz w:val="20"/>
                    <w:szCs w:val="20"/>
                  </w:rPr>
                  <w:t>37</w:t>
                </w:r>
              </w:p>
            </w:sdtContent>
          </w:sdt>
          <w:p w14:paraId="145E5212" w14:textId="77777777" w:rsidR="00E3255B" w:rsidRPr="00121457" w:rsidRDefault="00E3255B" w:rsidP="0028717C">
            <w:pPr>
              <w:rPr>
                <w:rFonts w:asciiTheme="minorHAnsi" w:hAnsiTheme="minorHAnsi"/>
                <w:b/>
                <w:sz w:val="20"/>
                <w:szCs w:val="20"/>
              </w:rPr>
            </w:pPr>
          </w:p>
        </w:tc>
      </w:tr>
    </w:tbl>
    <w:p w14:paraId="0A335AAB" w14:textId="77777777" w:rsidR="009D56B4" w:rsidRDefault="009D56B4" w:rsidP="009D56B4">
      <w:pPr>
        <w:pStyle w:val="Rubrik4"/>
      </w:pPr>
      <w:r>
        <w:t xml:space="preserve">Slutsatser vid föregående kursutvärdering </w:t>
      </w:r>
    </w:p>
    <w:p w14:paraId="447C668A" w14:textId="77777777" w:rsidR="001C0DA6" w:rsidRPr="001C0DA6" w:rsidRDefault="001C0DA6" w:rsidP="001C0DA6">
      <w:r w:rsidRPr="001C0DA6">
        <w:t>Studenterna uttrycker önskemål om mer kliniskt förankrade exempel och SIP övningar.</w:t>
      </w:r>
    </w:p>
    <w:p w14:paraId="73769B24" w14:textId="77777777" w:rsidR="001C0DA6" w:rsidRPr="001C0DA6" w:rsidRDefault="001C0DA6" w:rsidP="001C0DA6">
      <w:r w:rsidRPr="001C0DA6">
        <w:t>Överväga fler resurstillfällen och genomgång av instuderingsfrågor.</w:t>
      </w:r>
    </w:p>
    <w:p w14:paraId="3A4AFA13" w14:textId="77777777" w:rsidR="009D56B4" w:rsidRDefault="009D56B4" w:rsidP="009D56B4">
      <w:pPr>
        <w:pStyle w:val="Rubrik4"/>
      </w:pPr>
      <w:r>
        <w:t xml:space="preserve">Beskrivning av genomförda förändringar sedan </w:t>
      </w:r>
      <w:r w:rsidR="00800CFE">
        <w:t>föregående kurstillfälle</w:t>
      </w:r>
    </w:p>
    <w:p w14:paraId="696883D7" w14:textId="77777777" w:rsidR="009D56B4" w:rsidRDefault="009D56B4" w:rsidP="009D56B4">
      <w:pPr>
        <w:pStyle w:val="Rubrik4"/>
      </w:pPr>
      <w:r>
        <w:t>Metod(er) för student</w:t>
      </w:r>
      <w:r w:rsidR="001C58BD">
        <w:t>inflytande</w:t>
      </w:r>
    </w:p>
    <w:p w14:paraId="58129FD3" w14:textId="77777777" w:rsidR="001C0DA6" w:rsidRPr="001C0DA6" w:rsidRDefault="001C0DA6" w:rsidP="001C0DA6">
      <w:r w:rsidRPr="001C0DA6">
        <w:t>Kursdialoger med möjligheter för studenterna att ge återkoppling</w:t>
      </w:r>
    </w:p>
    <w:p w14:paraId="5D8A58B6" w14:textId="77777777" w:rsidR="001C0DA6" w:rsidRPr="001C0DA6" w:rsidRDefault="001C0DA6" w:rsidP="001C0DA6">
      <w:r w:rsidRPr="001C0DA6">
        <w:t>Mejlkonversationer</w:t>
      </w:r>
    </w:p>
    <w:p w14:paraId="1F7A3003" w14:textId="77777777" w:rsidR="001C0DA6" w:rsidRPr="001C0DA6" w:rsidRDefault="001C0DA6" w:rsidP="001C0DA6">
      <w:r w:rsidRPr="001C0DA6">
        <w:t>Extra resurstillfälle med examinator närvarande</w:t>
      </w:r>
    </w:p>
    <w:p w14:paraId="575A155D" w14:textId="77777777" w:rsidR="009D56B4" w:rsidRDefault="009D56B4" w:rsidP="009D56B4">
      <w:pPr>
        <w:pStyle w:val="Rubrik4"/>
      </w:pPr>
      <w:r>
        <w:t xml:space="preserve">Sammanfattning av studenternas </w:t>
      </w:r>
      <w:r w:rsidR="002833B7">
        <w:t>svar på kursvärdering</w:t>
      </w:r>
    </w:p>
    <w:p w14:paraId="35F280E1" w14:textId="211897F6" w:rsidR="009D56B4" w:rsidRDefault="001C0DA6" w:rsidP="009D56B4">
      <w:pPr>
        <w:rPr>
          <w:iCs/>
        </w:rPr>
      </w:pPr>
      <w:r w:rsidRPr="001C0DA6">
        <w:rPr>
          <w:iCs/>
        </w:rPr>
        <w:t>Medelvärdet ligger strax över 3,0 i enkäten.</w:t>
      </w:r>
      <w:r>
        <w:rPr>
          <w:iCs/>
        </w:rPr>
        <w:t xml:space="preserve"> Strax under för sista frågan om vad de visste vad de kunde förvänta sig av kursen.</w:t>
      </w:r>
    </w:p>
    <w:p w14:paraId="25328550" w14:textId="2D52F95D" w:rsidR="001C0DA6" w:rsidRPr="001C0DA6" w:rsidRDefault="001C0DA6" w:rsidP="009D56B4">
      <w:pPr>
        <w:rPr>
          <w:iCs/>
        </w:rPr>
      </w:pPr>
      <w:proofErr w:type="spellStart"/>
      <w:r>
        <w:rPr>
          <w:iCs/>
        </w:rPr>
        <w:t>Studerna</w:t>
      </w:r>
      <w:proofErr w:type="spellEnd"/>
      <w:r>
        <w:rPr>
          <w:iCs/>
        </w:rPr>
        <w:t xml:space="preserve"> anser, som alltid, att kursen har för många lärandemål och för stort område att täcka (hälsa och sjukdom från födelse till död) och önskar uppdelning av områdena i fler kurser. Det ansågs även vara för mycket att läsa. Brister i progressionen från grundutbildningen.</w:t>
      </w:r>
    </w:p>
    <w:p w14:paraId="33470763" w14:textId="77777777" w:rsidR="009D56B4" w:rsidRDefault="009D56B4" w:rsidP="009D56B4">
      <w:pPr>
        <w:pStyle w:val="Rubrik4"/>
      </w:pPr>
      <w:r>
        <w:t>Kursansvarigs reflektioner kring kursens genomförande och resultat</w:t>
      </w:r>
    </w:p>
    <w:p w14:paraId="46F33E07" w14:textId="0D24429A" w:rsidR="009D56B4" w:rsidRPr="001C0DA6" w:rsidRDefault="001C0DA6" w:rsidP="009D56B4">
      <w:pPr>
        <w:rPr>
          <w:iCs/>
        </w:rPr>
      </w:pPr>
      <w:r w:rsidRPr="001C0DA6">
        <w:rPr>
          <w:iCs/>
        </w:rPr>
        <w:t>Håller med studenterna</w:t>
      </w:r>
      <w:r>
        <w:rPr>
          <w:iCs/>
        </w:rPr>
        <w:t xml:space="preserve"> om att den här kursen borde delas upp i två separata kurser. Oavsett hur mycket struktur och instuderingsfrågor de får i förväg så är det alltid någon/några som tycker det är otydligt. För att lyfta inlärningen från grund- till avancerad nivå krävs även en personlig utveckling hos studenten som kan kräva mer tid än fem veckor.</w:t>
      </w:r>
      <w:r w:rsidR="00734E5C" w:rsidRPr="001C0DA6">
        <w:rPr>
          <w:iCs/>
        </w:rPr>
        <w:br/>
      </w:r>
    </w:p>
    <w:p w14:paraId="7C9F5CF2" w14:textId="77777777" w:rsidR="003E3E4D" w:rsidRDefault="003E3E4D" w:rsidP="009D56B4">
      <w:pPr>
        <w:rPr>
          <w:i/>
        </w:rPr>
      </w:pPr>
    </w:p>
    <w:p w14:paraId="08BD97EB" w14:textId="77777777" w:rsidR="003054ED" w:rsidRDefault="003054ED" w:rsidP="009D56B4">
      <w:pPr>
        <w:rPr>
          <w:i/>
        </w:rPr>
      </w:pPr>
    </w:p>
    <w:p w14:paraId="6C79CA57" w14:textId="77777777" w:rsidR="00E97E33" w:rsidRPr="00D65235" w:rsidRDefault="00E97E33" w:rsidP="009D56B4">
      <w:pPr>
        <w:rPr>
          <w:i/>
        </w:rPr>
      </w:pPr>
    </w:p>
    <w:p w14:paraId="17545FBF" w14:textId="77777777" w:rsidR="009D56B4" w:rsidRDefault="009D56B4" w:rsidP="009D56B4">
      <w:pPr>
        <w:rPr>
          <w:color w:val="000000"/>
        </w:rPr>
      </w:pPr>
    </w:p>
    <w:p w14:paraId="1AE9EAD8"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lastRenderedPageBreak/>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1A7F01EB" w14:textId="77777777" w:rsidR="001C0DA6" w:rsidRPr="001C0DA6" w:rsidRDefault="001C0DA6" w:rsidP="001C0DA6">
      <w:pPr>
        <w:rPr>
          <w:bCs/>
          <w:color w:val="000000"/>
        </w:rPr>
      </w:pPr>
      <w:r w:rsidRPr="001C0DA6">
        <w:rPr>
          <w:bCs/>
          <w:color w:val="000000"/>
        </w:rPr>
        <w:t>Det pågår ett kontinuerligt arbete med utveckling av kvaliteten av kursen. Majoriteten av föreläsare och alla lärare bedriver egen forskning och anknyter uppdaterad forskning till varje ny kurs. Samverkan sker med socialtjänst, fysioterapeuter och läkare samt sakkunniga sjuksköterskor och distriktssköterskor.</w:t>
      </w:r>
    </w:p>
    <w:p w14:paraId="183871C8" w14:textId="77777777" w:rsidR="009D56B4" w:rsidRDefault="003A5643" w:rsidP="009D56B4">
      <w:pPr>
        <w:pStyle w:val="Rubrik4"/>
      </w:pPr>
      <w:r>
        <w:t>Kursansvarigs s</w:t>
      </w:r>
      <w:r w:rsidR="009D56B4">
        <w:t>lutsatser och förslag till förbättringar</w:t>
      </w:r>
    </w:p>
    <w:p w14:paraId="3AA20080" w14:textId="2FD136D6" w:rsidR="00D359BB" w:rsidRPr="00D359BB" w:rsidRDefault="00D359BB" w:rsidP="00D359BB">
      <w:r>
        <w:t>En ny utbildningsplan är under utveckling. Under HT25 lyfts ytterligare innebörden i att studera på avancerad nivå och utvecklingen till specialistsjuksköterska redan från början av termin 1.</w:t>
      </w:r>
    </w:p>
    <w:p w14:paraId="4871C9B1" w14:textId="77777777" w:rsidR="009D56B4" w:rsidRDefault="009D56B4" w:rsidP="009D56B4">
      <w:pPr>
        <w:pStyle w:val="Rubrik4"/>
      </w:pPr>
      <w:r>
        <w:t xml:space="preserve">Synpunkter på kursen och förbättringsförslag från övriga </w:t>
      </w:r>
    </w:p>
    <w:p w14:paraId="29F46C68" w14:textId="77777777" w:rsidR="00137141" w:rsidRDefault="00137141"/>
    <w:p w14:paraId="7665D873" w14:textId="77777777" w:rsidR="001C0DA6" w:rsidRPr="00D359BB" w:rsidRDefault="00137141" w:rsidP="001C0DA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1C0DA6" w:rsidRPr="00D359BB">
        <w:rPr>
          <w:iCs/>
        </w:rPr>
        <w:t>Via kurswebben</w:t>
      </w:r>
    </w:p>
    <w:p w14:paraId="3C2DB57B" w14:textId="4B6C0D3F" w:rsidR="001C0DA6" w:rsidRPr="00D359BB" w:rsidRDefault="001C0DA6" w:rsidP="001C0DA6">
      <w:pPr>
        <w:rPr>
          <w:i/>
        </w:rPr>
      </w:pPr>
      <w:r w:rsidRPr="00D359BB">
        <w:t xml:space="preserve">  </w:t>
      </w:r>
      <w:r w:rsidR="00D359BB">
        <w:t>.</w:t>
      </w:r>
    </w:p>
    <w:p w14:paraId="20EFA614" w14:textId="4097F358" w:rsidR="00A85242" w:rsidRDefault="00A85242" w:rsidP="00DC4126">
      <w:pPr>
        <w:rPr>
          <w:i/>
        </w:rPr>
      </w:pPr>
    </w:p>
    <w:p w14:paraId="24C30E01"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5638" w14:textId="77777777" w:rsidR="00F6143A" w:rsidRDefault="00F6143A" w:rsidP="009D56B4">
      <w:r>
        <w:separator/>
      </w:r>
    </w:p>
  </w:endnote>
  <w:endnote w:type="continuationSeparator" w:id="0">
    <w:p w14:paraId="1FDDD806" w14:textId="77777777" w:rsidR="00F6143A" w:rsidRDefault="00F6143A"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3B04"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4ED0F9E5"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9EB4" w14:textId="77777777" w:rsidR="00F6143A" w:rsidRDefault="00F6143A" w:rsidP="009D56B4">
      <w:r>
        <w:separator/>
      </w:r>
    </w:p>
  </w:footnote>
  <w:footnote w:type="continuationSeparator" w:id="0">
    <w:p w14:paraId="74C94420" w14:textId="77777777" w:rsidR="00F6143A" w:rsidRDefault="00F6143A"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tc3_oa_Logo_sv_0002"/>
  <w:p w14:paraId="6E445438" w14:textId="52DDD339" w:rsidR="009D56B4" w:rsidRDefault="00D359BB">
    <w:pPr>
      <w:pStyle w:val="Sidhuvud"/>
    </w:pPr>
    <w:r>
      <w:rPr>
        <w:noProof/>
        <w:lang w:eastAsia="sv-SE"/>
      </w:rPr>
      <mc:AlternateContent>
        <mc:Choice Requires="wps">
          <w:drawing>
            <wp:anchor distT="0" distB="0" distL="114300" distR="114300" simplePos="0" relativeHeight="251659264" behindDoc="0" locked="0" layoutInCell="1" allowOverlap="1" wp14:anchorId="27C3EEF0" wp14:editId="49F18DE8">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BEC1D" w14:textId="77777777" w:rsidR="009D56B4" w:rsidRDefault="009D56B4">
                          <w:r>
                            <w:t>Kursutvärdering</w:t>
                          </w:r>
                          <w:r w:rsidR="003C6E42">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C3EEF0"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4BDBEC1D" w14:textId="77777777" w:rsidR="009D56B4" w:rsidRDefault="009D56B4">
                    <w:r>
                      <w:t>Kursutvärdering</w:t>
                    </w:r>
                    <w:r w:rsidR="003C6E42">
                      <w:t>small</w:t>
                    </w:r>
                  </w:p>
                </w:txbxContent>
              </v:textbox>
            </v:shape>
          </w:pict>
        </mc:Fallback>
      </mc:AlternateContent>
    </w:r>
    <w:r w:rsidR="009D56B4">
      <w:rPr>
        <w:noProof/>
        <w:lang w:eastAsia="sv-SE"/>
      </w:rPr>
      <w:drawing>
        <wp:inline distT="0" distB="0" distL="0" distR="0" wp14:anchorId="22B23C3D" wp14:editId="2ABDBBD7">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846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84E33"/>
    <w:rsid w:val="00086C1D"/>
    <w:rsid w:val="000D61CC"/>
    <w:rsid w:val="000F2950"/>
    <w:rsid w:val="00121457"/>
    <w:rsid w:val="00137141"/>
    <w:rsid w:val="001503F2"/>
    <w:rsid w:val="00171153"/>
    <w:rsid w:val="001805E9"/>
    <w:rsid w:val="001947C8"/>
    <w:rsid w:val="001A5C54"/>
    <w:rsid w:val="001C0DA6"/>
    <w:rsid w:val="001C58BD"/>
    <w:rsid w:val="0022423F"/>
    <w:rsid w:val="002705DA"/>
    <w:rsid w:val="0027127B"/>
    <w:rsid w:val="002833B7"/>
    <w:rsid w:val="00285470"/>
    <w:rsid w:val="0028717C"/>
    <w:rsid w:val="003054ED"/>
    <w:rsid w:val="003056D9"/>
    <w:rsid w:val="00326A68"/>
    <w:rsid w:val="00326B40"/>
    <w:rsid w:val="0035299E"/>
    <w:rsid w:val="003A4F46"/>
    <w:rsid w:val="003A5643"/>
    <w:rsid w:val="003A7EA4"/>
    <w:rsid w:val="003C6E42"/>
    <w:rsid w:val="003E3651"/>
    <w:rsid w:val="003E3E4D"/>
    <w:rsid w:val="00441017"/>
    <w:rsid w:val="004F3FB0"/>
    <w:rsid w:val="00526EFE"/>
    <w:rsid w:val="005B42A0"/>
    <w:rsid w:val="005B5FC1"/>
    <w:rsid w:val="00702617"/>
    <w:rsid w:val="007032BF"/>
    <w:rsid w:val="007072ED"/>
    <w:rsid w:val="00723D45"/>
    <w:rsid w:val="00734E5C"/>
    <w:rsid w:val="007A6A19"/>
    <w:rsid w:val="00800CFE"/>
    <w:rsid w:val="008958A1"/>
    <w:rsid w:val="00970A85"/>
    <w:rsid w:val="009A4DB5"/>
    <w:rsid w:val="009A5239"/>
    <w:rsid w:val="009C68F8"/>
    <w:rsid w:val="009D56B4"/>
    <w:rsid w:val="00A06941"/>
    <w:rsid w:val="00A6643D"/>
    <w:rsid w:val="00A85242"/>
    <w:rsid w:val="00AD2AD6"/>
    <w:rsid w:val="00AF7C47"/>
    <w:rsid w:val="00B06890"/>
    <w:rsid w:val="00B62D0B"/>
    <w:rsid w:val="00B77FE8"/>
    <w:rsid w:val="00BF1445"/>
    <w:rsid w:val="00BF5F58"/>
    <w:rsid w:val="00BF77E9"/>
    <w:rsid w:val="00C04BDC"/>
    <w:rsid w:val="00C51D51"/>
    <w:rsid w:val="00CC20E4"/>
    <w:rsid w:val="00D219BE"/>
    <w:rsid w:val="00D359BB"/>
    <w:rsid w:val="00D54A24"/>
    <w:rsid w:val="00DC4126"/>
    <w:rsid w:val="00DF0711"/>
    <w:rsid w:val="00E3255B"/>
    <w:rsid w:val="00E73B59"/>
    <w:rsid w:val="00E94EA7"/>
    <w:rsid w:val="00E97E33"/>
    <w:rsid w:val="00EB38AB"/>
    <w:rsid w:val="00EC08CB"/>
    <w:rsid w:val="00ED102B"/>
    <w:rsid w:val="00EE534C"/>
    <w:rsid w:val="00F6143A"/>
    <w:rsid w:val="00F71EED"/>
    <w:rsid w:val="00F914AE"/>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E891B1"/>
  <w15:docId w15:val="{2C34BE32-6172-498A-86CE-505BDD53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848EF"/>
    <w:rsid w:val="00375E89"/>
    <w:rsid w:val="003A5DEC"/>
    <w:rsid w:val="0071639C"/>
    <w:rsid w:val="009B537F"/>
    <w:rsid w:val="00A06941"/>
    <w:rsid w:val="00BF77E9"/>
    <w:rsid w:val="00C81B18"/>
    <w:rsid w:val="00D3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2301</Characters>
  <Application>Microsoft Office Word</Application>
  <DocSecurity>4</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Camilla Öberg</cp:lastModifiedBy>
  <cp:revision>2</cp:revision>
  <cp:lastPrinted>2015-02-10T12:22:00Z</cp:lastPrinted>
  <dcterms:created xsi:type="dcterms:W3CDTF">2025-09-14T12:36:00Z</dcterms:created>
  <dcterms:modified xsi:type="dcterms:W3CDTF">2025-09-14T12:36:00Z</dcterms:modified>
</cp:coreProperties>
</file>