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7C76BC4B" w14:textId="77777777" w:rsidR="00717163" w:rsidRDefault="00717163" w:rsidP="00036E63"/>
        <w:p w14:paraId="7C76BC4C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7C76BC54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4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="Calibri" w:hAnsi="Calibri"/>
                        <w:sz w:val="20"/>
                        <w:szCs w:val="20"/>
                      </w:rPr>
                      <w:id w:val="1167901193"/>
                      <w:placeholder>
                        <w:docPart w:val="B8C4A3B9756843CF961F60EB4D543497"/>
                      </w:placeholder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14:paraId="17FE6F9C" w14:textId="20347F8F" w:rsidR="00A403E7" w:rsidRDefault="00A403E7" w:rsidP="00A403E7"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3AH0</w:t>
                        </w:r>
                        <w:r w:rsidR="001E5562">
                          <w:rPr>
                            <w:rFonts w:ascii="Calibri" w:hAnsi="Calibri"/>
                            <w:sz w:val="20"/>
                            <w:szCs w:val="20"/>
                          </w:rPr>
                          <w:t>02</w:t>
                        </w:r>
                      </w:p>
                    </w:sdtContent>
                  </w:sdt>
                  <w:p w14:paraId="7C76BC4E" w14:textId="170C60EE" w:rsidR="00794B45" w:rsidRPr="00312650" w:rsidRDefault="001E5562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4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0" w14:textId="2E9D6043" w:rsidR="00794B45" w:rsidRPr="00312650" w:rsidRDefault="00B83AD2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Arbets</w:t>
                    </w:r>
                    <w:r w:rsidR="005A5737">
                      <w:rPr>
                        <w:rFonts w:ascii="Calibri" w:hAnsi="Calibri"/>
                        <w:sz w:val="20"/>
                        <w:szCs w:val="20"/>
                      </w:rPr>
                      <w:t>livsinriktad rehabilitering</w:t>
                    </w:r>
                  </w:p>
                </w:sdtContent>
              </w:sdt>
              <w:p w14:paraId="7C76BC5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5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3" w14:textId="467227E6" w:rsidR="00794B45" w:rsidRPr="00312650" w:rsidRDefault="0004690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7C76BC5A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55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6" w14:textId="115768AB" w:rsidR="00794B45" w:rsidRPr="00312650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Ht2025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5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7C76BC58" w14:textId="4E92C019" w:rsidR="00794B45" w:rsidRPr="00312650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10/11 2025 – 18/1 2026</w:t>
                    </w:r>
                  </w:p>
                </w:sdtContent>
              </w:sdt>
              <w:p w14:paraId="7C76BC5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7C76BC5B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7C76BC61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5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5D" w14:textId="1B9D2C8B" w:rsidR="00794B45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Helena Tinnerholm Ljungberg</w:t>
                    </w:r>
                  </w:p>
                  <w:p w14:paraId="00E56FBE" w14:textId="64650908" w:rsidR="005A5737" w:rsidRPr="00312650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Elisabeth Björk Brämberg</w:t>
                    </w:r>
                  </w:p>
                </w:sdtContent>
              </w:sdt>
              <w:p w14:paraId="7C76BC5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5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60" w14:textId="36CD3DBB" w:rsidR="00794B45" w:rsidRPr="00312650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Elisabeth Björk Brämberg</w:t>
                    </w:r>
                  </w:p>
                </w:sdtContent>
              </w:sdt>
            </w:tc>
          </w:tr>
          <w:tr w:rsidR="00794B45" w14:paraId="7C76BC67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6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63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7C76BC6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6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7C76BC6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7C76BC68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C76BC71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6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C76BC6A" w14:textId="5A4D912C" w:rsidR="00794B45" w:rsidRDefault="001E5562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38</w:t>
                    </w:r>
                  </w:p>
                </w:sdtContent>
              </w:sdt>
              <w:p w14:paraId="7C76BC6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6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rPr>
                        <w:rFonts w:ascii="Calibri" w:hAnsi="Calibri"/>
                        <w:b/>
                        <w:bCs/>
                        <w:sz w:val="20"/>
                        <w:szCs w:val="20"/>
                      </w:rPr>
                      <w:id w:val="-1676256995"/>
                      <w:placeholder>
                        <w:docPart w:val="D45893323A06463593BAFE5ABB9F989B"/>
                      </w:placeholder>
                    </w:sdtPr>
                    <w:sdtEndPr/>
                    <w:sdtContent>
                      <w:p w14:paraId="071B1644" w14:textId="77777777" w:rsidR="00ED0BD1" w:rsidRPr="00ED0BD1" w:rsidRDefault="00ED0BD1" w:rsidP="00ED0BD1">
                        <w:pPr>
                          <w:rPr>
                            <w:rFonts w:ascii="Calibri" w:hAnsi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D0BD1">
                          <w:rPr>
                            <w:rFonts w:ascii="Calibri" w:hAnsi="Calibri"/>
                            <w:b/>
                            <w:bCs/>
                            <w:sz w:val="20"/>
                            <w:szCs w:val="20"/>
                          </w:rPr>
                          <w:t>(sista examinerande uppgift ej rättad vid sista kursdatum)</w:t>
                        </w:r>
                      </w:p>
                    </w:sdtContent>
                  </w:sdt>
                  <w:p w14:paraId="7C76BC6D" w14:textId="3531E6C0" w:rsidR="00794B45" w:rsidRPr="00312650" w:rsidRDefault="001E5562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sdtContent>
              </w:sdt>
              <w:p w14:paraId="7C76BC6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76BC6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7C76BC70" w14:textId="4655B432" w:rsidR="00794B45" w:rsidRPr="00312650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68.4</w:t>
                    </w:r>
                    <w:proofErr w:type="gramEnd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%</w:t>
                    </w:r>
                  </w:p>
                </w:sdtContent>
              </w:sdt>
            </w:tc>
          </w:tr>
          <w:tr w:rsidR="00794B45" w14:paraId="7C76BC75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72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7C76BC73" w14:textId="3A4436C4" w:rsidR="00794B45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2 x1h </w:t>
                    </w:r>
                    <w:r w:rsidR="00372FFA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träffar för 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allmänna frågor om kursen</w:t>
                    </w:r>
                  </w:p>
                  <w:p w14:paraId="01741BDA" w14:textId="211630C8" w:rsidR="005A5737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1h kursråd</w:t>
                    </w:r>
                  </w:p>
                  <w:p w14:paraId="780C94F2" w14:textId="71E003E6" w:rsidR="005A5737" w:rsidRPr="00312650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Samt löpande inhämtning av synpunkter och önskemål från studenterna i samband med liveföreläsningar och seminarier, och kommunikation via Canvas.</w:t>
                    </w:r>
                  </w:p>
                </w:sdtContent>
              </w:sdt>
              <w:p w14:paraId="7C76BC7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7C76BC79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6BC7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7C76BC77" w14:textId="15E9689D" w:rsidR="00794B45" w:rsidRPr="00312650" w:rsidRDefault="005A573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Ja</w:t>
                    </w:r>
                  </w:p>
                </w:sdtContent>
              </w:sdt>
              <w:p w14:paraId="7C76BC7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7C76BC7A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7C76BC7B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7C76BC7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7C76BC7D" w14:textId="797A4BD9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1E5562">
                <w:rPr>
                  <w:rFonts w:ascii="Calibri" w:hAnsi="Calibri"/>
                  <w:b/>
                  <w:sz w:val="20"/>
                  <w:szCs w:val="20"/>
                </w:rPr>
                <w:t>2026-02-04</w:t>
              </w:r>
            </w:sdtContent>
          </w:sdt>
        </w:p>
        <w:p w14:paraId="7C76BC7E" w14:textId="00AB883D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-297759705"/>
                  <w:placeholder>
                    <w:docPart w:val="6E8F56BF26424FC19286E39191F4EA5D"/>
                  </w:placeholder>
                </w:sdtPr>
                <w:sdtEndPr>
                  <w:rPr>
                    <w:b/>
                    <w:sz w:val="20"/>
                    <w:szCs w:val="20"/>
                  </w:rPr>
                </w:sdtEndPr>
                <w:sdtContent>
                  <w:r w:rsidR="001E5562">
                    <w:rPr>
                      <w:rFonts w:ascii="Calibri" w:hAnsi="Calibri"/>
                      <w:b/>
                      <w:sz w:val="20"/>
                      <w:szCs w:val="20"/>
                    </w:rPr>
                    <w:t>2026-02-04</w:t>
                  </w:r>
                </w:sdtContent>
              </w:sdt>
            </w:sdtContent>
          </w:sdt>
        </w:p>
        <w:p w14:paraId="7C76BC7F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7C76BC80" w14:textId="2E223494" w:rsidR="00794B45" w:rsidRPr="00794B45" w:rsidRDefault="00AE2D6C" w:rsidP="00794B45"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Seminarier med förarbete i form av </w:t>
              </w:r>
              <w:proofErr w:type="spellStart"/>
              <w:r>
                <w:rPr>
                  <w:rFonts w:ascii="Calibri" w:hAnsi="Calibri"/>
                  <w:b/>
                  <w:sz w:val="20"/>
                  <w:szCs w:val="20"/>
                </w:rPr>
                <w:t>peer</w:t>
              </w:r>
              <w:proofErr w:type="spellEnd"/>
              <w:r>
                <w:rPr>
                  <w:rFonts w:ascii="Calibri" w:hAnsi="Calibri"/>
                  <w:b/>
                  <w:sz w:val="20"/>
                  <w:szCs w:val="20"/>
                </w:rPr>
                <w:t>-to-</w:t>
              </w:r>
              <w:proofErr w:type="spellStart"/>
              <w:r>
                <w:rPr>
                  <w:rFonts w:ascii="Calibri" w:hAnsi="Calibri"/>
                  <w:b/>
                  <w:sz w:val="20"/>
                  <w:szCs w:val="20"/>
                </w:rPr>
                <w:t>peer</w:t>
              </w:r>
              <w:proofErr w:type="spellEnd"/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Calibri" w:hAnsi="Calibri"/>
                  <w:b/>
                  <w:sz w:val="20"/>
                  <w:szCs w:val="20"/>
                </w:rPr>
                <w:t>learning</w:t>
              </w:r>
              <w:proofErr w:type="spellEnd"/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har tagits bort för att minska belastningen på studenterna. </w:t>
              </w:r>
            </w:p>
          </w:sdtContent>
        </w:sdt>
        <w:p w14:paraId="7C76BC81" w14:textId="77777777" w:rsidR="00794B45" w:rsidRDefault="00794B45" w:rsidP="00794B45">
          <w:pPr>
            <w:pStyle w:val="Rubrik4"/>
          </w:pPr>
          <w:r>
            <w:lastRenderedPageBreak/>
            <w:t>2. Kortfattad sammanfattning av studenternas värderingar av kursen</w:t>
          </w:r>
        </w:p>
        <w:p w14:paraId="7C76BC8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7C76BC83" w14:textId="172ED886" w:rsidR="00794B45" w:rsidRPr="00794B45" w:rsidRDefault="005A5737" w:rsidP="00794B45">
              <w:proofErr w:type="gramStart"/>
              <w:r>
                <w:rPr>
                  <w:rFonts w:ascii="Calibri" w:hAnsi="Calibri"/>
                  <w:b/>
                  <w:sz w:val="20"/>
                  <w:szCs w:val="20"/>
                </w:rPr>
                <w:t>Överlag</w:t>
              </w:r>
              <w:proofErr w:type="gramEnd"/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positiva svar (medelvärden på svar går från 3.9 – 5.7 på en 6-gradig skala där 6 betyder ’instämmer helt’) kring att kursens upplägg stödjer aktivt lärande, att man som student upplever sig </w:t>
              </w:r>
              <w:r w:rsidR="005D0DBB">
                <w:rPr>
                  <w:rFonts w:ascii="Calibri" w:hAnsi="Calibri"/>
                  <w:b/>
                  <w:sz w:val="20"/>
                  <w:szCs w:val="20"/>
                </w:rPr>
                <w:t>inkluderad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och uppmuntrades att ta ansvar för sitt lärande. Något lägre (3.9) på om kursen stimulerade till kritiskt tänkande. </w:t>
              </w:r>
              <w:r w:rsidR="005D0DBB">
                <w:rPr>
                  <w:rFonts w:ascii="Calibri" w:hAnsi="Calibri"/>
                  <w:b/>
                  <w:bCs/>
                  <w:sz w:val="20"/>
                  <w:szCs w:val="20"/>
                </w:rPr>
                <w:t xml:space="preserve">Av fritextsvaren framkommer att kursens innehåll är brett, att kurslitteraturen är omfattande, att examinationsformen (tentamen) behöver ses över och att kommande kurs (uppsatskursen) spiller över på denna kurs. </w:t>
              </w:r>
            </w:p>
          </w:sdtContent>
        </w:sdt>
        <w:p w14:paraId="7C76BC84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7C76BC85" w14:textId="258C80D6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B12B30">
                <w:rPr>
                  <w:rFonts w:ascii="Calibri" w:hAnsi="Calibri"/>
                  <w:b/>
                  <w:sz w:val="20"/>
                  <w:szCs w:val="20"/>
                </w:rPr>
                <w:t>Upplägget stimulerar till aktivt lärande</w:t>
              </w:r>
              <w:r w:rsidR="00D05024">
                <w:rPr>
                  <w:rFonts w:ascii="Calibri" w:hAnsi="Calibri"/>
                  <w:b/>
                  <w:sz w:val="20"/>
                  <w:szCs w:val="20"/>
                </w:rPr>
                <w:t>, att innehållet är anpassat till kursplanens mål och en bredd av examinerande moment.</w:t>
              </w:r>
            </w:sdtContent>
          </w:sdt>
        </w:p>
        <w:p w14:paraId="7C76BC86" w14:textId="6AA10E96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D05024">
                <w:rPr>
                  <w:rFonts w:ascii="Calibri" w:hAnsi="Calibri"/>
                  <w:b/>
                  <w:sz w:val="20"/>
                  <w:szCs w:val="20"/>
                </w:rPr>
                <w:t xml:space="preserve">Kursens placering precis före examensarbeteskursen. </w:t>
              </w:r>
              <w:r w:rsidR="00770C01">
                <w:rPr>
                  <w:rFonts w:ascii="Calibri" w:hAnsi="Calibri"/>
                  <w:b/>
                  <w:sz w:val="20"/>
                  <w:szCs w:val="20"/>
                </w:rPr>
                <w:t xml:space="preserve">Att kursen är förlag över jul- och nyårshelger – egentligen ingen svaghet, terminen löper över helgerna – men kan kommuniceras i högre utsträckning. Att kursen omfattar ett brett område. </w:t>
              </w:r>
            </w:sdtContent>
          </w:sdt>
        </w:p>
        <w:p w14:paraId="7C76BC87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7C76BC88" w14:textId="4ABD67AF" w:rsidR="00794B45" w:rsidRPr="00794B45" w:rsidRDefault="00770C01" w:rsidP="00794B45">
              <w:r>
                <w:rPr>
                  <w:rFonts w:ascii="Calibri" w:hAnsi="Calibri"/>
                  <w:b/>
                  <w:sz w:val="20"/>
                  <w:szCs w:val="20"/>
                </w:rPr>
                <w:t>-</w:t>
              </w:r>
            </w:p>
          </w:sdtContent>
        </w:sdt>
        <w:p w14:paraId="7C76BC89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7C76BC8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7C76BC8B" w14:textId="2D2C10C1" w:rsidR="00794B45" w:rsidRDefault="00770C01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Behov av att se över kursens placering har lyfts med </w:t>
              </w:r>
              <w:proofErr w:type="spellStart"/>
              <w:r>
                <w:rPr>
                  <w:rFonts w:ascii="Calibri" w:hAnsi="Calibri"/>
                  <w:b/>
                  <w:sz w:val="20"/>
                  <w:szCs w:val="20"/>
                </w:rPr>
                <w:t>programdirektor</w:t>
              </w:r>
              <w:proofErr w:type="spellEnd"/>
              <w:r w:rsidR="00E0019D">
                <w:rPr>
                  <w:rFonts w:ascii="Calibri" w:hAnsi="Calibri"/>
                  <w:b/>
                  <w:sz w:val="20"/>
                  <w:szCs w:val="20"/>
                </w:rPr>
                <w:t xml:space="preserve"> vid ett möte den 2 feb 2026. Kursplanens må</w:t>
              </w:r>
              <w:r w:rsidR="00AE600A">
                <w:rPr>
                  <w:rFonts w:ascii="Calibri" w:hAnsi="Calibri"/>
                  <w:b/>
                  <w:sz w:val="20"/>
                  <w:szCs w:val="20"/>
                </w:rPr>
                <w:t xml:space="preserve">l kommer ses över och därefter </w:t>
              </w:r>
              <w:r w:rsidR="00372FFA">
                <w:rPr>
                  <w:rFonts w:ascii="Calibri" w:hAnsi="Calibri"/>
                  <w:b/>
                  <w:sz w:val="20"/>
                  <w:szCs w:val="20"/>
                </w:rPr>
                <w:t xml:space="preserve">kommer examinationsformerna att </w:t>
              </w:r>
              <w:r w:rsidR="00AE600A">
                <w:rPr>
                  <w:rFonts w:ascii="Calibri" w:hAnsi="Calibri"/>
                  <w:b/>
                  <w:sz w:val="20"/>
                  <w:szCs w:val="20"/>
                </w:rPr>
                <w:t>anpassa</w:t>
              </w:r>
              <w:r w:rsidR="00372FFA">
                <w:rPr>
                  <w:rFonts w:ascii="Calibri" w:hAnsi="Calibri"/>
                  <w:b/>
                  <w:sz w:val="20"/>
                  <w:szCs w:val="20"/>
                </w:rPr>
                <w:t>s</w:t>
              </w:r>
              <w:r w:rsidR="00E0019D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794B45"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6"/>
                    <w:enabled/>
                    <w:calcOnExit w:val="0"/>
                    <w:textInput/>
                  </w:ffData>
                </w:fldChar>
              </w:r>
              <w:bookmarkStart w:id="1" w:name="Text16"/>
              <w:r w:rsidR="00794B45"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 w:rsidR="00794B45">
                <w:rPr>
                  <w:rFonts w:ascii="Calibri" w:hAnsi="Calibri"/>
                  <w:b/>
                  <w:sz w:val="20"/>
                  <w:szCs w:val="20"/>
                </w:rPr>
              </w:r>
              <w:r w:rsidR="00794B45"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 w:rsidR="00794B45"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1" w:displacedByCustomXml="next"/>
          </w:sdtContent>
        </w:sdt>
        <w:p w14:paraId="7C76BC8C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2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2"/>
            </w:sdtContent>
          </w:sdt>
        </w:p>
        <w:p w14:paraId="7C76BC8D" w14:textId="77777777" w:rsidR="00794B45" w:rsidRPr="007516BA" w:rsidRDefault="001E5562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1DB8" w14:textId="77777777" w:rsidR="00753717" w:rsidRDefault="00753717">
      <w:r>
        <w:separator/>
      </w:r>
    </w:p>
  </w:endnote>
  <w:endnote w:type="continuationSeparator" w:id="0">
    <w:p w14:paraId="46C11698" w14:textId="77777777" w:rsidR="00753717" w:rsidRDefault="0075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BCBF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7C76BCC0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7C76BCC5" w14:textId="77777777" w:rsidTr="00B6143B">
      <w:tc>
        <w:tcPr>
          <w:tcW w:w="2418" w:type="dxa"/>
        </w:tcPr>
        <w:p w14:paraId="7C76BCC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7C76BCC2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7C76BCC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7C76BCC4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7C76BCCC" w14:textId="77777777" w:rsidTr="00B6143B">
      <w:tc>
        <w:tcPr>
          <w:tcW w:w="2418" w:type="dxa"/>
          <w:vMerge w:val="restart"/>
        </w:tcPr>
        <w:p w14:paraId="7C76BCC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7C76BCC7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7C76BCC8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7C76BCC9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7C76BCCA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7C76BCCB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7C76BCD1" w14:textId="77777777" w:rsidTr="00B6143B">
      <w:tc>
        <w:tcPr>
          <w:tcW w:w="2418" w:type="dxa"/>
          <w:vMerge/>
        </w:tcPr>
        <w:p w14:paraId="7C76BCC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7C76BCC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7C76BCCF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7C76BCD0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7C76BCD6" w14:textId="77777777" w:rsidTr="00B6143B">
      <w:tc>
        <w:tcPr>
          <w:tcW w:w="2418" w:type="dxa"/>
        </w:tcPr>
        <w:p w14:paraId="7C76BCD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7C76BCD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7C76BCD4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7C76BCD5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7C76BCD7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631C" w14:textId="77777777" w:rsidR="00753717" w:rsidRDefault="00753717">
      <w:r>
        <w:separator/>
      </w:r>
    </w:p>
  </w:footnote>
  <w:footnote w:type="continuationSeparator" w:id="0">
    <w:p w14:paraId="383207BC" w14:textId="77777777" w:rsidR="00753717" w:rsidRDefault="0075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7C76BC96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7C76BC92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7C76BC9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7C76BC9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7C76BC9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C76BC9B" w14:textId="77777777" w:rsidTr="00B6143B">
      <w:tc>
        <w:tcPr>
          <w:tcW w:w="5390" w:type="dxa"/>
          <w:vMerge/>
        </w:tcPr>
        <w:p w14:paraId="7C76BC97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7C76BC9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7C76BC9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7C76BC9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7C76BC9E" w14:textId="77777777" w:rsidTr="00B6143B">
      <w:tc>
        <w:tcPr>
          <w:tcW w:w="5390" w:type="dxa"/>
          <w:vMerge/>
        </w:tcPr>
        <w:p w14:paraId="7C76BC9C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7C76BC9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C76BC9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7C76BCA4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7C76BCA0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C76BCD8" wp14:editId="7C76BCD9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7C76BCA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7C76BCA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7C76BCA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C76BCA9" w14:textId="77777777" w:rsidTr="00B6143B">
      <w:tc>
        <w:tcPr>
          <w:tcW w:w="5390" w:type="dxa"/>
          <w:vMerge/>
        </w:tcPr>
        <w:p w14:paraId="7C76BCA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C76BCA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7C76BCA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7C76BCA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7C76BCAE" w14:textId="77777777" w:rsidTr="00B6143B">
      <w:tc>
        <w:tcPr>
          <w:tcW w:w="5390" w:type="dxa"/>
          <w:vMerge/>
        </w:tcPr>
        <w:p w14:paraId="7C76BCA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C76BCAB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7C76BCA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7C76BCA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7C76BCB3" w14:textId="77777777" w:rsidTr="00B6143B">
      <w:tc>
        <w:tcPr>
          <w:tcW w:w="5390" w:type="dxa"/>
          <w:vMerge/>
        </w:tcPr>
        <w:p w14:paraId="7C76BCA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C76BCB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7C76BCB1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7C76BCB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7C76BCB8" w14:textId="77777777" w:rsidTr="00B6143B">
      <w:tc>
        <w:tcPr>
          <w:tcW w:w="5390" w:type="dxa"/>
          <w:vMerge/>
        </w:tcPr>
        <w:p w14:paraId="7C76BCB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7C76BCB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7C76BCB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7C76BCB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7C76BCBD" w14:textId="77777777" w:rsidTr="00B6143B">
      <w:trPr>
        <w:trHeight w:hRule="exact" w:val="227"/>
      </w:trPr>
      <w:tc>
        <w:tcPr>
          <w:tcW w:w="5390" w:type="dxa"/>
        </w:tcPr>
        <w:p w14:paraId="7C76BCB9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7C76BCB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7C76BCB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7C76BCB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C76BCBE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95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279C1"/>
    <w:rsid w:val="00032F08"/>
    <w:rsid w:val="00036E63"/>
    <w:rsid w:val="00046832"/>
    <w:rsid w:val="0004690A"/>
    <w:rsid w:val="00057050"/>
    <w:rsid w:val="00077AB6"/>
    <w:rsid w:val="000B046A"/>
    <w:rsid w:val="000C63A7"/>
    <w:rsid w:val="00114DC8"/>
    <w:rsid w:val="00121F9C"/>
    <w:rsid w:val="001443B5"/>
    <w:rsid w:val="001663DC"/>
    <w:rsid w:val="00177C13"/>
    <w:rsid w:val="00190E78"/>
    <w:rsid w:val="00196E75"/>
    <w:rsid w:val="001A0713"/>
    <w:rsid w:val="001A4B87"/>
    <w:rsid w:val="001E5562"/>
    <w:rsid w:val="0020259A"/>
    <w:rsid w:val="00204C29"/>
    <w:rsid w:val="00205632"/>
    <w:rsid w:val="002211E3"/>
    <w:rsid w:val="002513BC"/>
    <w:rsid w:val="00260F74"/>
    <w:rsid w:val="00270E28"/>
    <w:rsid w:val="002B5698"/>
    <w:rsid w:val="00311ECB"/>
    <w:rsid w:val="00312650"/>
    <w:rsid w:val="00312D7D"/>
    <w:rsid w:val="00313BF9"/>
    <w:rsid w:val="0035118E"/>
    <w:rsid w:val="00363EE8"/>
    <w:rsid w:val="00372FFA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51C1D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51649"/>
    <w:rsid w:val="00595A9C"/>
    <w:rsid w:val="005A5737"/>
    <w:rsid w:val="005D0DBB"/>
    <w:rsid w:val="005F2B31"/>
    <w:rsid w:val="00614C86"/>
    <w:rsid w:val="00623605"/>
    <w:rsid w:val="006969FE"/>
    <w:rsid w:val="006A2BE9"/>
    <w:rsid w:val="006A7D96"/>
    <w:rsid w:val="006F1F26"/>
    <w:rsid w:val="006F663E"/>
    <w:rsid w:val="00704998"/>
    <w:rsid w:val="00717163"/>
    <w:rsid w:val="00737C71"/>
    <w:rsid w:val="007478B9"/>
    <w:rsid w:val="007516BA"/>
    <w:rsid w:val="00752CBD"/>
    <w:rsid w:val="00753717"/>
    <w:rsid w:val="00766E50"/>
    <w:rsid w:val="00770C01"/>
    <w:rsid w:val="00794B45"/>
    <w:rsid w:val="007A73C3"/>
    <w:rsid w:val="007B294C"/>
    <w:rsid w:val="007D3C45"/>
    <w:rsid w:val="007D67DD"/>
    <w:rsid w:val="007E4EBC"/>
    <w:rsid w:val="007F1290"/>
    <w:rsid w:val="008616C6"/>
    <w:rsid w:val="00887F84"/>
    <w:rsid w:val="008B1B61"/>
    <w:rsid w:val="008B4FE9"/>
    <w:rsid w:val="008C744E"/>
    <w:rsid w:val="008D56D0"/>
    <w:rsid w:val="0092147F"/>
    <w:rsid w:val="00985CC6"/>
    <w:rsid w:val="009C25E7"/>
    <w:rsid w:val="009D5720"/>
    <w:rsid w:val="009E346D"/>
    <w:rsid w:val="00A266C3"/>
    <w:rsid w:val="00A270C9"/>
    <w:rsid w:val="00A403E7"/>
    <w:rsid w:val="00A54E46"/>
    <w:rsid w:val="00A75DE0"/>
    <w:rsid w:val="00A928E6"/>
    <w:rsid w:val="00AB07EC"/>
    <w:rsid w:val="00AC715B"/>
    <w:rsid w:val="00AE2D6C"/>
    <w:rsid w:val="00AE600A"/>
    <w:rsid w:val="00B12B30"/>
    <w:rsid w:val="00B2181E"/>
    <w:rsid w:val="00B3247F"/>
    <w:rsid w:val="00B56273"/>
    <w:rsid w:val="00B6143B"/>
    <w:rsid w:val="00B62291"/>
    <w:rsid w:val="00B75EB4"/>
    <w:rsid w:val="00B83AD2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B4642"/>
    <w:rsid w:val="00CC0DF7"/>
    <w:rsid w:val="00D05024"/>
    <w:rsid w:val="00D1522F"/>
    <w:rsid w:val="00D2347B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0019D"/>
    <w:rsid w:val="00E104D8"/>
    <w:rsid w:val="00E16C3A"/>
    <w:rsid w:val="00E25166"/>
    <w:rsid w:val="00E337FD"/>
    <w:rsid w:val="00E46177"/>
    <w:rsid w:val="00ED0BD1"/>
    <w:rsid w:val="00ED3868"/>
    <w:rsid w:val="00F07825"/>
    <w:rsid w:val="00F2517F"/>
    <w:rsid w:val="00F310C9"/>
    <w:rsid w:val="00F9207F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6BC4B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C4A3B9756843CF961F60EB4D543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9FB9-58C4-45D4-BE27-28A23CB4D840}"/>
      </w:docPartPr>
      <w:docPartBody>
        <w:p w:rsidR="00B373F6" w:rsidRDefault="00B373F6" w:rsidP="00B373F6">
          <w:pPr>
            <w:pStyle w:val="B8C4A3B9756843CF961F60EB4D54349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5893323A06463593BAFE5ABB9F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7889-7AFB-4A0A-9E7E-87D4A85E7CEC}"/>
      </w:docPartPr>
      <w:docPartBody>
        <w:p w:rsidR="00150BA5" w:rsidRDefault="00150BA5" w:rsidP="00150BA5">
          <w:pPr>
            <w:pStyle w:val="D45893323A06463593BAFE5ABB9F989B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6E8F56BF26424FC19286E39191F4E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47C33-F703-4F95-9C88-FA715AA61753}"/>
      </w:docPartPr>
      <w:docPartBody>
        <w:p w:rsidR="003D5475" w:rsidRDefault="003D5475" w:rsidP="003D5475">
          <w:pPr>
            <w:pStyle w:val="6E8F56BF26424FC19286E39191F4EA5D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279C1"/>
    <w:rsid w:val="00070EA5"/>
    <w:rsid w:val="000A7726"/>
    <w:rsid w:val="00150BA5"/>
    <w:rsid w:val="00205632"/>
    <w:rsid w:val="003D5475"/>
    <w:rsid w:val="005C728B"/>
    <w:rsid w:val="008616C6"/>
    <w:rsid w:val="008C744E"/>
    <w:rsid w:val="00B3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D5475"/>
  </w:style>
  <w:style w:type="paragraph" w:customStyle="1" w:styleId="B8C4A3B9756843CF961F60EB4D543497">
    <w:name w:val="B8C4A3B9756843CF961F60EB4D543497"/>
    <w:rsid w:val="00B373F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F56BF26424FC19286E39191F4EA5D">
    <w:name w:val="6E8F56BF26424FC19286E39191F4EA5D"/>
    <w:rsid w:val="003D54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5893323A06463593BAFE5ABB9F989B">
    <w:name w:val="D45893323A06463593BAFE5ABB9F989B"/>
    <w:rsid w:val="00150BA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eb0c6b626195600ef452b431e24ee9a4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f3808436312fe484ada0b7d23590a137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TaxCatchAll xmlns="92cd7cde-b6ae-4012-9649-97af58f1bcd0" xsi:nil="true"/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Props1.xml><?xml version="1.0" encoding="utf-8"?>
<ds:datastoreItem xmlns:ds="http://schemas.openxmlformats.org/officeDocument/2006/customXml" ds:itemID="{87E4518F-983D-4EF1-8428-765DC473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3C175-C0E7-4745-B90A-FDE39CCAD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BF14C-9A0B-4866-BE5C-AC202A70F873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2802</Characters>
  <Application>Microsoft Office Word</Application>
  <DocSecurity>4</DocSecurity>
  <Lines>90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2026-02-04T11:40:00Z</dcterms:created>
  <dcterms:modified xsi:type="dcterms:W3CDTF">2026-02-04T11:40:00Z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MediaServiceImageTags">
    <vt:lpwstr/>
  </property>
  <property fmtid="{D5CDD505-2E9C-101B-9397-08002B2CF9AE}" pid="34" name="GrammarlyDocumentId">
    <vt:lpwstr>909488d2-960d-48e6-a07b-15edf6b8d4a8</vt:lpwstr>
  </property>
</Properties>
</file>