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Heading2"/>
            <w:rPr>
              <w:sz w:val="28"/>
            </w:rPr>
          </w:pPr>
          <w:bookmarkStart w:id="0" w:name="_Toc459375828"/>
          <w:r>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13256E20" w14:textId="77777777" w:rsidR="00794B45" w:rsidRPr="00312650" w:rsidRDefault="00794B45" w:rsidP="00312650">
                <w:pPr>
                  <w:rPr>
                    <w:rFonts w:ascii="Calibri" w:hAnsi="Calibri"/>
                    <w:b/>
                    <w:sz w:val="20"/>
                    <w:szCs w:val="20"/>
                  </w:rPr>
                </w:pPr>
                <w:r>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607CA89F" w:rsidR="00794B45" w:rsidRPr="00312650" w:rsidRDefault="007775ED" w:rsidP="00312650">
                    <w:pPr>
                      <w:rPr>
                        <w:rFonts w:ascii="Calibri" w:hAnsi="Calibri"/>
                        <w:b/>
                        <w:sz w:val="20"/>
                        <w:szCs w:val="20"/>
                      </w:rPr>
                    </w:pPr>
                    <w:r>
                      <w:rPr>
                        <w:rFonts w:ascii="Calibri" w:hAnsi="Calibri"/>
                        <w:sz w:val="20"/>
                        <w:szCs w:val="20"/>
                      </w:rPr>
                      <w:t>3BL004</w:t>
                    </w:r>
                  </w:p>
                </w:sdtContent>
              </w:sdt>
            </w:tc>
            <w:tc>
              <w:tcPr>
                <w:tcW w:w="5670" w:type="dxa"/>
                <w:tcBorders>
                  <w:top w:val="single" w:sz="4" w:space="0" w:color="auto"/>
                  <w:left w:val="single" w:sz="4" w:space="0" w:color="auto"/>
                  <w:bottom w:val="single" w:sz="4" w:space="0" w:color="auto"/>
                  <w:right w:val="single" w:sz="4" w:space="0" w:color="auto"/>
                </w:tcBorders>
              </w:tcPr>
              <w:p w14:paraId="49828E37" w14:textId="77777777" w:rsidR="00794B45" w:rsidRPr="00312650" w:rsidRDefault="00794B45" w:rsidP="00312650">
                <w:pPr>
                  <w:rPr>
                    <w:rFonts w:ascii="Calibri" w:hAnsi="Calibri"/>
                    <w:b/>
                    <w:sz w:val="20"/>
                    <w:szCs w:val="20"/>
                  </w:rPr>
                </w:pPr>
                <w:r>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447B5F94" w:rsidR="00794B45" w:rsidRPr="00312650" w:rsidRDefault="007775ED" w:rsidP="00312650">
                    <w:pPr>
                      <w:rPr>
                        <w:rFonts w:ascii="Calibri" w:hAnsi="Calibri"/>
                        <w:b/>
                        <w:sz w:val="20"/>
                        <w:szCs w:val="20"/>
                      </w:rPr>
                    </w:pPr>
                    <w:r>
                      <w:rPr>
                        <w:rFonts w:ascii="Calibri" w:hAnsi="Calibri"/>
                        <w:sz w:val="20"/>
                        <w:szCs w:val="20"/>
                      </w:rPr>
                      <w:t>Kardiovaskulär diagnostik</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1FFF27C" w14:textId="77777777" w:rsidR="00794B45" w:rsidRPr="00312650" w:rsidRDefault="00794B45" w:rsidP="00312650">
                <w:pPr>
                  <w:rPr>
                    <w:rFonts w:ascii="Calibri" w:hAnsi="Calibri"/>
                    <w:b/>
                    <w:sz w:val="20"/>
                    <w:szCs w:val="20"/>
                  </w:rPr>
                </w:pPr>
                <w:r>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72A99031" w:rsidR="00794B45" w:rsidRPr="00312650" w:rsidRDefault="007775ED" w:rsidP="00312650">
                    <w:pPr>
                      <w:rPr>
                        <w:rFonts w:ascii="Calibri" w:hAnsi="Calibri"/>
                        <w:b/>
                        <w:sz w:val="20"/>
                        <w:szCs w:val="20"/>
                      </w:rPr>
                    </w:pPr>
                    <w:r>
                      <w:rPr>
                        <w:rFonts w:ascii="Calibri" w:hAnsi="Calibri"/>
                        <w:sz w:val="20"/>
                        <w:szCs w:val="20"/>
                      </w:rPr>
                      <w:t>7.5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0CC9C0A1" w14:textId="77777777" w:rsidR="00794B45" w:rsidRPr="00312650" w:rsidRDefault="00794B45" w:rsidP="00312650">
                <w:pPr>
                  <w:rPr>
                    <w:rFonts w:ascii="Calibri" w:hAnsi="Calibri"/>
                    <w:sz w:val="20"/>
                    <w:szCs w:val="20"/>
                  </w:rPr>
                </w:pPr>
                <w:r>
                  <w:rPr>
                    <w:rFonts w:ascii="Calibri" w:hAnsi="Calibri"/>
                    <w:b/>
                    <w:sz w:val="20"/>
                    <w:szCs w:val="20"/>
                  </w:rPr>
                  <w:t xml:space="preserve">Termin </w:t>
                </w:r>
                <w:r>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571E5F53" w:rsidR="00794B45" w:rsidRPr="00312650" w:rsidRDefault="007775ED" w:rsidP="00312650">
                    <w:pPr>
                      <w:rPr>
                        <w:rFonts w:ascii="Calibri" w:hAnsi="Calibri"/>
                        <w:b/>
                        <w:sz w:val="20"/>
                        <w:szCs w:val="20"/>
                      </w:rPr>
                    </w:pPr>
                    <w:r>
                      <w:rPr>
                        <w:rFonts w:ascii="Calibri" w:hAnsi="Calibri"/>
                        <w:sz w:val="20"/>
                        <w:szCs w:val="20"/>
                      </w:rPr>
                      <w:t>VT26</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2F22B8D7" w14:textId="77777777" w:rsidR="00794B45" w:rsidRPr="00312650" w:rsidRDefault="00794B45" w:rsidP="00312650">
                <w:pPr>
                  <w:rPr>
                    <w:rFonts w:ascii="Calibri" w:hAnsi="Calibri"/>
                    <w:b/>
                    <w:sz w:val="20"/>
                    <w:szCs w:val="20"/>
                  </w:rPr>
                </w:pPr>
                <w:r>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39A1EBD2" w:rsidR="00794B45" w:rsidRPr="00312650" w:rsidRDefault="00940271" w:rsidP="00312650">
                    <w:pPr>
                      <w:rPr>
                        <w:rFonts w:ascii="Calibri" w:hAnsi="Calibri"/>
                        <w:b/>
                        <w:sz w:val="20"/>
                        <w:szCs w:val="20"/>
                      </w:rPr>
                    </w:pPr>
                    <w:r>
                      <w:rPr>
                        <w:rFonts w:ascii="Calibri" w:hAnsi="Calibri"/>
                        <w:sz w:val="20"/>
                        <w:szCs w:val="20"/>
                      </w:rPr>
                      <w:t>2026.03.30-2026.06.07</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tcPr>
              <w:p w14:paraId="380E95D8" w14:textId="77777777" w:rsidR="00794B45" w:rsidRPr="00312650" w:rsidRDefault="00794B45" w:rsidP="00312650">
                <w:pPr>
                  <w:rPr>
                    <w:rFonts w:ascii="Calibri" w:hAnsi="Calibri"/>
                    <w:b/>
                    <w:sz w:val="20"/>
                    <w:szCs w:val="20"/>
                  </w:rPr>
                </w:pPr>
                <w:r>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7BBE7A9E" w:rsidR="00794B45" w:rsidRPr="00312650" w:rsidRDefault="007775ED" w:rsidP="00312650">
                    <w:pPr>
                      <w:rPr>
                        <w:rFonts w:ascii="Calibri" w:hAnsi="Calibri"/>
                        <w:b/>
                        <w:sz w:val="20"/>
                        <w:szCs w:val="20"/>
                      </w:rPr>
                    </w:pPr>
                    <w:r>
                      <w:rPr>
                        <w:rFonts w:ascii="Calibri" w:hAnsi="Calibri"/>
                        <w:b/>
                        <w:sz w:val="20"/>
                        <w:szCs w:val="20"/>
                      </w:rPr>
                      <w:t>Mirko Mandic</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25EDE305" w14:textId="77777777" w:rsidR="00794B45" w:rsidRPr="00312650" w:rsidRDefault="00794B45" w:rsidP="00312650">
                <w:pPr>
                  <w:rPr>
                    <w:rFonts w:ascii="Calibri" w:hAnsi="Calibri"/>
                    <w:b/>
                    <w:sz w:val="20"/>
                    <w:szCs w:val="20"/>
                  </w:rPr>
                </w:pPr>
                <w:r>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52DA7B9D" w:rsidR="00794B45" w:rsidRPr="00312650" w:rsidRDefault="007775ED" w:rsidP="00312650">
                    <w:pPr>
                      <w:rPr>
                        <w:rFonts w:ascii="Calibri" w:hAnsi="Calibri"/>
                        <w:b/>
                        <w:sz w:val="20"/>
                        <w:szCs w:val="20"/>
                      </w:rPr>
                    </w:pPr>
                    <w:r>
                      <w:rPr>
                        <w:rFonts w:ascii="Calibri" w:hAnsi="Calibri"/>
                        <w:b/>
                        <w:sz w:val="20"/>
                        <w:szCs w:val="20"/>
                      </w:rPr>
                      <w:t>Thomas Gustafsson</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tcPr>
              <w:p w14:paraId="4241905B" w14:textId="77777777" w:rsidR="00794B45" w:rsidRPr="00312650" w:rsidRDefault="00794B45" w:rsidP="00312650">
                <w:pPr>
                  <w:rPr>
                    <w:rFonts w:ascii="Calibri" w:hAnsi="Calibri"/>
                    <w:b/>
                    <w:sz w:val="20"/>
                    <w:szCs w:val="20"/>
                  </w:rPr>
                </w:pPr>
                <w:r>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29E40762" w:rsidR="00794B45" w:rsidRPr="00312650" w:rsidRDefault="00EF185C" w:rsidP="00312650">
                    <w:pPr>
                      <w:rPr>
                        <w:rFonts w:ascii="Calibri" w:hAnsi="Calibri"/>
                        <w:b/>
                        <w:sz w:val="20"/>
                        <w:szCs w:val="20"/>
                      </w:rPr>
                    </w:pPr>
                    <w:r>
                      <w:rPr>
                        <w:rFonts w:ascii="Calibri" w:hAnsi="Calibri"/>
                        <w:b/>
                        <w:sz w:val="20"/>
                        <w:szCs w:val="20"/>
                      </w:rPr>
                      <w:t>-</w:t>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7D466C4E" w14:textId="77777777" w:rsidR="00794B45" w:rsidRPr="00312650" w:rsidRDefault="00794B45" w:rsidP="00312650">
                <w:pPr>
                  <w:rPr>
                    <w:rFonts w:ascii="Calibri" w:hAnsi="Calibri"/>
                    <w:b/>
                    <w:sz w:val="20"/>
                    <w:szCs w:val="20"/>
                  </w:rPr>
                </w:pPr>
                <w:r>
                  <w:rPr>
                    <w:rFonts w:ascii="Calibri" w:hAnsi="Calibri"/>
                    <w:b/>
                    <w:sz w:val="20"/>
                    <w:szCs w:val="20"/>
                  </w:rPr>
                  <w:t xml:space="preserve">Övriga medverkande lärare </w:t>
                </w:r>
              </w:p>
              <w:sdt>
                <w:sdtPr>
                  <w:id w:val="734120908"/>
                  <w:placeholder>
                    <w:docPart w:val="DefaultPlaceholder_1082065158"/>
                  </w:placeholder>
                </w:sdtPr>
                <w:sdtEndPr/>
                <w:sdtContent>
                  <w:p w14:paraId="11B5E0C7" w14:textId="41407D80" w:rsidR="00794B45" w:rsidRPr="007775ED" w:rsidRDefault="007775ED" w:rsidP="00312650">
                    <w:pPr>
                      <w:rPr>
                        <w:rFonts w:ascii="Calibri" w:hAnsi="Calibri"/>
                        <w:b/>
                        <w:sz w:val="20"/>
                        <w:szCs w:val="20"/>
                      </w:rPr>
                    </w:pPr>
                    <w:r>
                      <w:t>Patrik Sundblad, Marcus Carlsson, Martin Engvall, Anna Strömberg, Linnea Lindberg</w:t>
                    </w:r>
                    <w:r w:rsidR="00940271">
                      <w:t>, Per Insulander</w:t>
                    </w:r>
                    <w:r>
                      <w:t xml:space="preserve"> och Thomas Gustafsson</w:t>
                    </w: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14044E3F" w14:textId="77777777" w:rsidR="00794B45" w:rsidRPr="00312650" w:rsidRDefault="00794B45" w:rsidP="00312650">
                <w:pPr>
                  <w:rPr>
                    <w:rFonts w:ascii="Calibri" w:hAnsi="Calibri"/>
                    <w:b/>
                    <w:sz w:val="20"/>
                    <w:szCs w:val="20"/>
                  </w:rPr>
                </w:pPr>
                <w:r>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0D0D7865" w:rsidR="00794B45" w:rsidRDefault="000B0F50" w:rsidP="00312650">
                    <w:r>
                      <w:rPr>
                        <w:rFonts w:ascii="Calibri" w:hAnsi="Calibri"/>
                        <w:b/>
                        <w:sz w:val="20"/>
                        <w:szCs w:val="20"/>
                      </w:rPr>
                      <w:t>14</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78BEF49" w14:textId="77777777" w:rsidR="00794B45" w:rsidRPr="00312650" w:rsidRDefault="00794B45" w:rsidP="00312650">
                <w:pPr>
                  <w:rPr>
                    <w:rFonts w:ascii="Calibri" w:hAnsi="Calibri"/>
                    <w:b/>
                    <w:sz w:val="20"/>
                    <w:szCs w:val="20"/>
                  </w:rPr>
                </w:pPr>
                <w:r>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2FD00407" w:rsidR="00794B45" w:rsidRPr="00312650" w:rsidRDefault="00940271" w:rsidP="00312650">
                    <w:pPr>
                      <w:rPr>
                        <w:rFonts w:ascii="Calibri" w:hAnsi="Calibri"/>
                        <w:b/>
                        <w:sz w:val="20"/>
                        <w:szCs w:val="20"/>
                      </w:rPr>
                    </w:pPr>
                    <w:r>
                      <w:rPr>
                        <w:rFonts w:ascii="Calibri" w:hAnsi="Calibri"/>
                        <w:b/>
                        <w:sz w:val="20"/>
                        <w:szCs w:val="20"/>
                      </w:rPr>
                      <w:t>8</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6C02904" w14:textId="77777777" w:rsidR="00794B45" w:rsidRPr="00312650" w:rsidRDefault="00794B45" w:rsidP="00312650">
                <w:pPr>
                  <w:rPr>
                    <w:rFonts w:ascii="Calibri" w:hAnsi="Calibri"/>
                    <w:b/>
                    <w:sz w:val="20"/>
                    <w:szCs w:val="20"/>
                  </w:rPr>
                </w:pPr>
                <w:r>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326BF53A" w:rsidR="00794B45" w:rsidRPr="00312650" w:rsidRDefault="007775ED" w:rsidP="00312650">
                    <w:pPr>
                      <w:rPr>
                        <w:rFonts w:ascii="Calibri" w:hAnsi="Calibri"/>
                        <w:b/>
                        <w:sz w:val="20"/>
                        <w:szCs w:val="20"/>
                      </w:rPr>
                    </w:pPr>
                    <w:r>
                      <w:rPr>
                        <w:rFonts w:ascii="Calibri" w:hAnsi="Calibri"/>
                        <w:b/>
                        <w:sz w:val="20"/>
                        <w:szCs w:val="20"/>
                      </w:rPr>
                      <w:t>64%</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F5ED03D" w14:textId="77777777" w:rsidR="00794B45" w:rsidRPr="00312650" w:rsidRDefault="00794B45" w:rsidP="00312650">
                <w:pPr>
                  <w:rPr>
                    <w:rFonts w:ascii="Calibri" w:hAnsi="Calibri"/>
                    <w:sz w:val="20"/>
                    <w:szCs w:val="20"/>
                  </w:rPr>
                </w:pPr>
                <w:r>
                  <w:rPr>
                    <w:rFonts w:ascii="Calibri" w:hAnsi="Calibri"/>
                    <w:b/>
                    <w:sz w:val="20"/>
                    <w:szCs w:val="20"/>
                  </w:rPr>
                  <w:t xml:space="preserve">Övriga metoder för studentinflytande </w:t>
                </w:r>
                <w:r>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5367A7C6" w14:textId="015A1A2B" w:rsidR="00794B45" w:rsidRPr="00312650" w:rsidRDefault="001A25C9" w:rsidP="00312650">
                    <w:pPr>
                      <w:rPr>
                        <w:rFonts w:ascii="Calibri" w:hAnsi="Calibri"/>
                        <w:b/>
                        <w:sz w:val="20"/>
                        <w:szCs w:val="20"/>
                      </w:rPr>
                    </w:pPr>
                    <w:r>
                      <w:rPr>
                        <w:rFonts w:ascii="Calibri" w:hAnsi="Calibri"/>
                        <w:b/>
                        <w:sz w:val="20"/>
                        <w:szCs w:val="20"/>
                      </w:rPr>
                      <w:t>Diskussion med lärare muntligt eller skriftligt efter studenternas behov.</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6AEC75A" w14:textId="77777777" w:rsidR="00794B45" w:rsidRPr="00312650" w:rsidRDefault="00794B45" w:rsidP="00312650">
                <w:pPr>
                  <w:rPr>
                    <w:rFonts w:ascii="Calibri" w:hAnsi="Calibri"/>
                    <w:b/>
                    <w:sz w:val="20"/>
                    <w:szCs w:val="20"/>
                  </w:rPr>
                </w:pPr>
                <w:r>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0A22A3A3" w14:textId="3EFEB8C9" w:rsidR="00794B45" w:rsidRPr="00312650" w:rsidRDefault="001A25C9" w:rsidP="00312650">
                    <w:pPr>
                      <w:rPr>
                        <w:rFonts w:ascii="Calibri" w:hAnsi="Calibri"/>
                        <w:b/>
                        <w:sz w:val="20"/>
                        <w:szCs w:val="20"/>
                      </w:rPr>
                    </w:pPr>
                    <w:r>
                      <w:rPr>
                        <w:rFonts w:ascii="Calibri" w:hAnsi="Calibri"/>
                        <w:b/>
                        <w:sz w:val="20"/>
                        <w:szCs w:val="20"/>
                      </w:rPr>
                      <w:t>Anslag på Canvas</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Heading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294D9FF5"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howingPlcHdr/>
            </w:sdtPr>
            <w:sdtEndPr>
              <w:rPr>
                <w:b/>
                <w:sz w:val="20"/>
                <w:szCs w:val="20"/>
              </w:rPr>
            </w:sdtEndPr>
            <w:sdtContent>
              <w:r>
                <w:rPr>
                  <w:rStyle w:val="PlaceholderText"/>
                </w:rPr>
                <w:t>Klicka här för att ange text.</w:t>
              </w:r>
            </w:sdtContent>
          </w:sdt>
        </w:p>
        <w:p w14:paraId="53EAEE28" w14:textId="37DB610A"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howingPlcHdr/>
            </w:sdtPr>
            <w:sdtEndPr/>
            <w:sdtContent>
              <w:r>
                <w:rPr>
                  <w:rStyle w:val="PlaceholderText"/>
                </w:rPr>
                <w:t>Klicka här för att ange text.</w:t>
              </w:r>
            </w:sdtContent>
          </w:sdt>
        </w:p>
        <w:p w14:paraId="76BF5543" w14:textId="77777777" w:rsidR="00794B45" w:rsidRDefault="00794B45" w:rsidP="00794B45">
          <w:pPr>
            <w:pStyle w:val="Heading4"/>
          </w:pPr>
          <w:r>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sz w:val="24"/>
              <w:szCs w:val="24"/>
            </w:rPr>
          </w:sdtEndPr>
          <w:sdtContent>
            <w:p w14:paraId="2536D84A" w14:textId="557EAD5C" w:rsidR="00794B45" w:rsidRPr="00886718" w:rsidRDefault="001A25C9" w:rsidP="00794B45">
              <w:pPr>
                <w:rPr>
                  <w:sz w:val="36"/>
                  <w:szCs w:val="36"/>
                </w:rPr>
              </w:pPr>
              <w:r>
                <w:rPr>
                  <w:rFonts w:ascii="Calibri" w:hAnsi="Calibri"/>
                  <w:b/>
                </w:rPr>
                <w:t>Inför VT26 genomfördes förändringar baserat på studenternas synpunkter från VT25. Arbetet inriktades på att stärka den röda tråden i kursens första block, och föreläsarna informerades om vikten av att hålla ihop innehållet från lärandemål till examination. En föreläsning om ergospirometri lades till för att bättre täcka kursens innehåll. Inspelade föreläsningar</w:t>
              </w:r>
              <w:r w:rsidR="00940271">
                <w:rPr>
                  <w:rFonts w:ascii="Calibri" w:hAnsi="Calibri"/>
                  <w:b/>
                </w:rPr>
                <w:t xml:space="preserve"> för Block 1</w:t>
              </w:r>
              <w:r>
                <w:rPr>
                  <w:rFonts w:ascii="Calibri" w:hAnsi="Calibri"/>
                  <w:b/>
                </w:rPr>
                <w:t xml:space="preserve"> gjordes tillgängliga för studenterna, och den avslutande uppsamlingsdiskussionen gavs en tydligare form än föregående års frågestund, som studenterna då upplevde som mindre givande.</w:t>
              </w:r>
              <w:r w:rsidR="00940271">
                <w:rPr>
                  <w:rFonts w:ascii="Calibri" w:hAnsi="Calibri"/>
                  <w:b/>
                </w:rPr>
                <w:t xml:space="preserve"> </w:t>
              </w:r>
              <w:r w:rsidR="00940271">
                <w:rPr>
                  <w:rFonts w:ascii="Calibri" w:hAnsi="Calibri"/>
                  <w:b/>
                </w:rPr>
                <w:lastRenderedPageBreak/>
                <w:t>EKG-seminarierna spelades inte in på grund av att det fanns motstånd mot detta från seminarieledaren.</w:t>
              </w:r>
            </w:p>
          </w:sdtContent>
        </w:sdt>
        <w:p w14:paraId="4414468E" w14:textId="77777777" w:rsidR="00794B45" w:rsidRDefault="00794B45" w:rsidP="00794B45">
          <w:pPr>
            <w:pStyle w:val="Heading4"/>
          </w:pPr>
          <w:r>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rPr>
              <w:sz w:val="24"/>
              <w:szCs w:val="24"/>
            </w:rPr>
          </w:sdtEndPr>
          <w:sdtContent>
            <w:p w14:paraId="2CC5BCFD" w14:textId="4B792371" w:rsidR="00794B45" w:rsidRPr="00886718" w:rsidRDefault="00CF7E7C" w:rsidP="00794B45">
              <w:pPr>
                <w:rPr>
                  <w:sz w:val="36"/>
                  <w:szCs w:val="36"/>
                </w:rPr>
              </w:pPr>
              <w:r>
                <w:rPr>
                  <w:rFonts w:ascii="Calibri" w:hAnsi="Calibri"/>
                  <w:bCs/>
                </w:rPr>
                <w:t>Svarsfrekvensen på den avslutande kursvärderingen var 64 procent (9 av 14 studenter), en tydlig förbättring jämfört med föregående år (47 procent). Studenterna ger kursen mycket höga omdömen. På en sexgradig skala instämmer de i hög grad i att kursen var utformad så att den gav möjlighet till aktivt lärande (medelvärde 5,8±0,4, median 6) och att kursen som helhet var bra (5,9±0,3, median 6). Samtliga svarande instämde helt i att de kände sig inkluderade och respekterade under kursen (6,0±0,0). I fritextsvaren lyfter studenterna särskilt fram engagerade och kunniga föreläsare, EKG-seminarierna med aktiv tolkning tillsammans med klinisk personal, de inspelade föreläsningarna och den avslutande uppsamlingsdiskussionen. Per Insulanders föreläsningar och den röda tråden genom block 1 framhålls som starka inslag. De förbättringsförslag som återkommer rör tydligare besked om vad studenterna förväntas kunna i block 1, en tydligare koppling mellan föreläsningarnas innehåll och lärandemålen, samt en önskan om att formatet för EKG-svar och EKG-tolkning på tentamen kommuniceras tidigt i kursen. Några studenter efterfrågar även fler interaktiva EKG-moment före seminarierna.</w:t>
              </w:r>
            </w:p>
          </w:sdtContent>
        </w:sdt>
        <w:p w14:paraId="38EFF2C1" w14:textId="77777777" w:rsidR="00794B45" w:rsidRDefault="00794B45" w:rsidP="00794B45">
          <w:pPr>
            <w:pStyle w:val="Heading4"/>
          </w:pPr>
          <w:r>
            <w:t>3. Kursansvarigs reflektioner kring kursens genomförande och resultat</w:t>
          </w:r>
        </w:p>
        <w:p w14:paraId="68409C78" w14:textId="71ADC321" w:rsidR="00794B45" w:rsidRDefault="00794B45" w:rsidP="00794B45">
          <w:pPr>
            <w:rPr>
              <w:b/>
              <w:i/>
            </w:rPr>
          </w:pPr>
          <w:r>
            <w:rPr>
              <w:b/>
              <w:i/>
            </w:rPr>
            <w:t>Kursens styrkor:</w:t>
          </w:r>
          <w:r>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Pr>
                  <w:rFonts w:ascii="Calibri" w:hAnsi="Calibri"/>
                  <w:bCs/>
                </w:rPr>
                <w:t>Kursens EKG-del med tillhörande seminarier är fortsatt kursens starkaste inslag och får mycket stor uppskattning av studenterna. Föreläsarnas engagemang och kompetens, inte minst Per Insulanders föreläsningsserie, framhålls genomgående. Arbetet med att stärka den röda tråden i block 1 tycks ha gett resultat, då detta nu lyfts fram som en styrka snarare än en svaghet. De inspelade föreläsningarna uppskattas, och den avslutande uppsamlingsdiskussionen fungerade väl detta år, till skillnad från föregående års frågestund. Studenternas samlade omdöme är mycket gott, och samtliga svarande upplevde sig inkluderade och respekterade under kursen.</w:t>
              </w:r>
              <w:r>
                <w:rPr>
                  <w:rFonts w:ascii="Calibri" w:hAnsi="Calibri"/>
                  <w:b/>
                </w:rPr>
                <w:t xml:space="preserve"> </w:t>
              </w:r>
            </w:sdtContent>
          </w:sdt>
        </w:p>
        <w:p w14:paraId="11BF96F1" w14:textId="688EB006" w:rsidR="00794B45" w:rsidRDefault="00794B45" w:rsidP="00794B45">
          <w:pPr>
            <w:rPr>
              <w:b/>
              <w:i/>
            </w:rPr>
          </w:pPr>
          <w:r>
            <w:rPr>
              <w:b/>
              <w:i/>
            </w:rPr>
            <w:t>Kursens svagheter:</w:t>
          </w:r>
          <w:r>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bookmarkStart w:id="1" w:name="Text14"/>
              <w:r>
                <w:rPr>
                  <w:rFonts w:ascii="Calibri" w:hAnsi="Calibri"/>
                  <w:bCs/>
                </w:rPr>
                <w:fldChar w:fldCharType="begin">
                  <w:ffData>
                    <w:name w:val="Text14"/>
                    <w:enabled/>
                    <w:calcOnExit w:val="0"/>
                    <w:textInput/>
                  </w:ffData>
                </w:fldChar>
              </w:r>
              <w:r>
                <w:rPr>
                  <w:rFonts w:ascii="Calibri" w:hAnsi="Calibri"/>
                  <w:bCs/>
                </w:rPr>
                <w:instrText xml:space="preserve"> FORMTEXT </w:instrText>
              </w:r>
              <w:r>
                <w:rPr>
                  <w:rFonts w:ascii="Calibri" w:hAnsi="Calibri"/>
                  <w:bCs/>
                </w:rPr>
              </w:r>
              <w:r>
                <w:rPr>
                  <w:rFonts w:ascii="Calibri" w:hAnsi="Calibri"/>
                  <w:bCs/>
                </w:rPr>
                <w:fldChar w:fldCharType="separate"/>
              </w:r>
              <w:r>
                <w:rPr>
                  <w:rFonts w:ascii="Calibri" w:hAnsi="Calibri"/>
                  <w:bCs/>
                  <w:noProof/>
                </w:rPr>
                <w:t>Trots det goda helhetsomdömet återkommer synpunkter på att kursens första block kan göras tydligare, särskilt vad gäller vad studenterna förväntas kunna och hur föreläsningarnas innehåll förhåller sig till lärandemålen. Studenter upplever att undervisningen tidvis fokuserar starkt på specifika gränsvärden och riktlinjer utan att det tydligt framgår vad som är centralt att ta med sig. Kursmålen på ki.se beskrivs som övergripande medan kursens faktiska innehåll är bredare, till exempel ergospirometri. Flera studenter efterfrågar att instruktionen för hur EKG-svar ska formuleras på tentamen delas ut redan vid kursstart, samt fler interaktiva EKG-moment inför seminarierna.</w:t>
              </w:r>
              <w:r>
                <w:rPr>
                  <w:rFonts w:ascii="Calibri" w:hAnsi="Calibri"/>
                  <w:bCs/>
                </w:rPr>
                <w:fldChar w:fldCharType="end"/>
              </w:r>
              <w:bookmarkEnd w:id="1"/>
            </w:sdtContent>
          </w:sdt>
        </w:p>
        <w:p w14:paraId="7E0E4BE0" w14:textId="77777777" w:rsidR="00794B45" w:rsidRDefault="00794B45" w:rsidP="00794B45">
          <w:pPr>
            <w:pStyle w:val="Heading4"/>
          </w:pPr>
          <w:r>
            <w:t>3. Övriga synpunkter</w:t>
          </w:r>
        </w:p>
        <w:sdt>
          <w:sdtPr>
            <w:rPr>
              <w:rFonts w:ascii="Calibri" w:hAnsi="Calibri"/>
              <w:b/>
              <w:sz w:val="20"/>
              <w:szCs w:val="20"/>
            </w:rPr>
            <w:id w:val="-987247202"/>
            <w:placeholder>
              <w:docPart w:val="DefaultPlaceholder_1082065158"/>
            </w:placeholder>
          </w:sdtPr>
          <w:sdtEndPr/>
          <w:sdtContent>
            <w:p w14:paraId="0581D6A6" w14:textId="77777777" w:rsidR="00794B45" w:rsidRPr="00794B45" w:rsidRDefault="00794B45" w:rsidP="00794B45">
              <w:r>
                <w:rPr>
                  <w:rFonts w:ascii="Calibri" w:hAnsi="Calibri"/>
                  <w:b/>
                  <w:sz w:val="20"/>
                  <w:szCs w:val="20"/>
                </w:rPr>
                <w:fldChar w:fldCharType="begin">
                  <w:ffData>
                    <w:name w:val="Text15"/>
                    <w:enabled/>
                    <w:calcOnExit w:val="0"/>
                    <w:textInput/>
                  </w:ffData>
                </w:fldChar>
              </w:r>
              <w:bookmarkStart w:id="2" w:name="Text15"/>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sz w:val="20"/>
                  <w:szCs w:val="20"/>
                </w:rPr>
                <w:fldChar w:fldCharType="end"/>
              </w:r>
            </w:p>
            <w:bookmarkEnd w:id="2" w:displacedByCustomXml="next"/>
          </w:sdtContent>
        </w:sdt>
        <w:p w14:paraId="611464F6" w14:textId="77777777" w:rsidR="00794B45" w:rsidRDefault="00794B45" w:rsidP="00794B45">
          <w:pPr>
            <w:pStyle w:val="Heading4"/>
          </w:pPr>
          <w:r>
            <w:lastRenderedPageBreak/>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rPr>
            <w:id w:val="-920947061"/>
            <w:placeholder>
              <w:docPart w:val="DefaultPlaceholder_1082065158"/>
            </w:placeholder>
          </w:sdtPr>
          <w:sdtEndPr>
            <w:rPr>
              <w:b w:val="0"/>
              <w:bCs/>
            </w:rPr>
          </w:sdtEndPr>
          <w:sdtContent>
            <w:p w14:paraId="41CB4EEA" w14:textId="232B64E5" w:rsidR="00794B45" w:rsidRPr="00886718" w:rsidRDefault="005F4A54" w:rsidP="00794B45">
              <w:pPr>
                <w:rPr>
                  <w:bCs/>
                  <w:i/>
                  <w:sz w:val="36"/>
                  <w:szCs w:val="36"/>
                </w:rPr>
              </w:pPr>
              <w:r>
                <w:rPr>
                  <w:rFonts w:ascii="Calibri" w:hAnsi="Calibri"/>
                  <w:bCs/>
                </w:rPr>
                <w:t xml:space="preserve">Kursen fungerar väl och tas emot mycket positivt av studenterna, och de förändringar som gjorts sedan föregående år </w:t>
              </w:r>
              <w:r w:rsidR="00940271">
                <w:rPr>
                  <w:rFonts w:ascii="Calibri" w:hAnsi="Calibri"/>
                  <w:bCs/>
                </w:rPr>
                <w:t>kommer att</w:t>
              </w:r>
              <w:r>
                <w:rPr>
                  <w:rFonts w:ascii="Calibri" w:hAnsi="Calibri"/>
                  <w:bCs/>
                </w:rPr>
                <w:t xml:space="preserve"> behållas, i synnerhet arbetet med den röda tråden i block 1 och de inspelade föreläsningarna. Inför nästa kurstillfälle föreslås </w:t>
              </w:r>
              <w:r w:rsidR="00940271">
                <w:rPr>
                  <w:rFonts w:ascii="Calibri" w:hAnsi="Calibri"/>
                  <w:bCs/>
                </w:rPr>
                <w:t>en</w:t>
              </w:r>
              <w:r>
                <w:rPr>
                  <w:rFonts w:ascii="Calibri" w:hAnsi="Calibri"/>
                  <w:bCs/>
                </w:rPr>
                <w:t xml:space="preserve"> åtgärd, med kursansvarig (Mirko Mandic) som ansvarig och genomförande inför VT27. </w:t>
              </w:r>
              <w:r w:rsidR="00940271">
                <w:rPr>
                  <w:rFonts w:ascii="Calibri" w:hAnsi="Calibri"/>
                  <w:bCs/>
                </w:rPr>
                <w:t>I</w:t>
              </w:r>
              <w:r>
                <w:rPr>
                  <w:rFonts w:ascii="Calibri" w:hAnsi="Calibri"/>
                  <w:bCs/>
                </w:rPr>
                <w:t xml:space="preserve">nstruktionen för hur EKG-svar och EKG-tolkning förväntas se ut på tentamen </w:t>
              </w:r>
              <w:r w:rsidR="00940271">
                <w:rPr>
                  <w:rFonts w:ascii="Calibri" w:hAnsi="Calibri"/>
                  <w:bCs/>
                </w:rPr>
                <w:t>kommer att belysas</w:t>
              </w:r>
              <w:r>
                <w:rPr>
                  <w:rFonts w:ascii="Calibri" w:hAnsi="Calibri"/>
                  <w:bCs/>
                </w:rPr>
                <w:t xml:space="preserve"> redan </w:t>
              </w:r>
              <w:r w:rsidR="00940271">
                <w:rPr>
                  <w:rFonts w:ascii="Calibri" w:hAnsi="Calibri"/>
                  <w:bCs/>
                </w:rPr>
                <w:t>vid det första EKG-seminariet</w:t>
              </w:r>
              <w:r>
                <w:rPr>
                  <w:rFonts w:ascii="Calibri" w:hAnsi="Calibri"/>
                  <w:bCs/>
                </w:rPr>
                <w:t>, så att studenterna lättare kan strukturera sin instudering.</w:t>
              </w:r>
              <w:r w:rsidR="00780EF8">
                <w:rPr>
                  <w:rFonts w:ascii="Calibri" w:hAnsi="Calibri"/>
                  <w:bCs/>
                </w:rPr>
                <w:t xml:space="preserve"> Kursansvarig kommer också att uppmärksamma studenterna om att det på Canvas finns exempel EKG med tillhörande svar publicerade där studenterna också exakt kan se hur svaren bör utformas.</w:t>
              </w:r>
            </w:p>
          </w:sdtContent>
        </w:sdt>
        <w:p w14:paraId="2F9F486A" w14:textId="77777777" w:rsidR="00794B45" w:rsidRDefault="00794B45" w:rsidP="00794B45">
          <w:pPr>
            <w:pStyle w:val="Heading4"/>
          </w:pPr>
          <w:r>
            <w:t xml:space="preserve">Bilagor: </w:t>
          </w:r>
          <w:sdt>
            <w:sdtPr>
              <w:id w:val="1248234507"/>
              <w:placeholder>
                <w:docPart w:val="DefaultPlaceholder_1082065158"/>
              </w:placeholder>
            </w:sdtPr>
            <w:sdtEndPr>
              <w:rPr>
                <w:rFonts w:ascii="Calibri" w:hAnsi="Calibri"/>
                <w:b w:val="0"/>
                <w:szCs w:val="20"/>
              </w:rPr>
            </w:sdtEndPr>
            <w:sdtContent>
              <w:bookmarkStart w:id="3"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szCs w:val="20"/>
                </w:rPr>
                <w:fldChar w:fldCharType="end"/>
              </w:r>
              <w:bookmarkEnd w:id="3"/>
            </w:sdtContent>
          </w:sdt>
        </w:p>
        <w:p w14:paraId="0CA9E972" w14:textId="77777777" w:rsidR="00794B45" w:rsidRPr="007516BA" w:rsidRDefault="00037C06"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1F7F5C" w14:textId="77777777" w:rsidR="00037C06" w:rsidRDefault="00037C06">
      <w:r>
        <w:separator/>
      </w:r>
    </w:p>
  </w:endnote>
  <w:endnote w:type="continuationSeparator" w:id="0">
    <w:p w14:paraId="1853D46B" w14:textId="77777777" w:rsidR="00037C06" w:rsidRDefault="0003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tcPr>
        <w:p w14:paraId="046C4327" w14:textId="77777777" w:rsidR="007D3C45" w:rsidRPr="00B6143B" w:rsidRDefault="007D3C45" w:rsidP="00A75DE0">
          <w:pPr>
            <w:pStyle w:val="Footer"/>
            <w:rPr>
              <w:rFonts w:cs="Arial"/>
              <w:b/>
              <w:highlight w:val="red"/>
            </w:rPr>
          </w:pPr>
          <w:r w:rsidRPr="00B6143B">
            <w:rPr>
              <w:rFonts w:cs="Arial"/>
              <w:b/>
            </w:rPr>
            <w:t>Postadress</w:t>
          </w:r>
        </w:p>
      </w:tc>
      <w:tc>
        <w:tcPr>
          <w:tcW w:w="2200" w:type="dxa"/>
        </w:tcPr>
        <w:p w14:paraId="4858EFFB" w14:textId="77777777" w:rsidR="007D3C45" w:rsidRPr="00B6143B" w:rsidRDefault="007D3C45" w:rsidP="00A75DE0">
          <w:pPr>
            <w:pStyle w:val="Footer"/>
            <w:rPr>
              <w:rFonts w:cs="Arial"/>
              <w:b/>
              <w:highlight w:val="red"/>
            </w:rPr>
          </w:pPr>
          <w:r w:rsidRPr="00B6143B">
            <w:rPr>
              <w:rFonts w:cs="Arial"/>
              <w:b/>
            </w:rPr>
            <w:t>Besöksadress</w:t>
          </w:r>
        </w:p>
      </w:tc>
      <w:tc>
        <w:tcPr>
          <w:tcW w:w="2310" w:type="dxa"/>
        </w:tcPr>
        <w:p w14:paraId="16FB4E99" w14:textId="77777777" w:rsidR="007D3C45" w:rsidRPr="00B6143B" w:rsidRDefault="007D3C45" w:rsidP="00A75DE0">
          <w:pPr>
            <w:pStyle w:val="Footer"/>
            <w:rPr>
              <w:rFonts w:cs="Arial"/>
              <w:b/>
              <w:highlight w:val="red"/>
            </w:rPr>
          </w:pPr>
          <w:r w:rsidRPr="00B6143B">
            <w:rPr>
              <w:rFonts w:cs="Arial"/>
              <w:b/>
            </w:rPr>
            <w:t>Telefon</w:t>
          </w:r>
        </w:p>
      </w:tc>
      <w:tc>
        <w:tcPr>
          <w:tcW w:w="2420" w:type="dxa"/>
        </w:tcPr>
        <w:p w14:paraId="4202F1F6" w14:textId="77777777" w:rsidR="007D3C45" w:rsidRPr="00B6143B" w:rsidRDefault="007D3C45" w:rsidP="00A75DE0">
          <w:pPr>
            <w:pStyle w:val="Footer"/>
            <w:rPr>
              <w:rFonts w:cs="Arial"/>
              <w:b/>
              <w:highlight w:val="red"/>
            </w:rPr>
          </w:pPr>
          <w:r w:rsidRPr="00B6143B">
            <w:rPr>
              <w:rFonts w:cs="Arial"/>
              <w:b/>
            </w:rPr>
            <w:t>E-Post</w:t>
          </w:r>
        </w:p>
      </w:tc>
    </w:tr>
    <w:tr w:rsidR="007D3C45" w:rsidRPr="00B6143B" w14:paraId="2EE6C29B" w14:textId="77777777" w:rsidTr="00B6143B">
      <w:tc>
        <w:tcPr>
          <w:tcW w:w="2418" w:type="dxa"/>
          <w:vMerge w:val="restart"/>
        </w:tcPr>
        <w:p w14:paraId="2F0B7A16" w14:textId="77777777" w:rsidR="007D3C45" w:rsidRDefault="006F1F26" w:rsidP="00A75DE0">
          <w:pPr>
            <w:pStyle w:val="Footer"/>
            <w:rPr>
              <w:rFonts w:cs="Arial"/>
            </w:rPr>
          </w:pPr>
          <w:r>
            <w:rPr>
              <w:rFonts w:cs="Arial"/>
            </w:rPr>
            <w:t>Karolinska Institutet</w:t>
          </w:r>
        </w:p>
        <w:p w14:paraId="6657791A" w14:textId="77777777" w:rsidR="006F1F26" w:rsidRPr="00B6143B" w:rsidRDefault="006F1F26" w:rsidP="00A75DE0">
          <w:pPr>
            <w:pStyle w:val="Footer"/>
            <w:rPr>
              <w:rFonts w:cs="Arial"/>
              <w:highlight w:val="yellow"/>
            </w:rPr>
          </w:pPr>
          <w:r>
            <w:rPr>
              <w:rFonts w:cs="Arial"/>
            </w:rPr>
            <w:t>171 77 Stockholm</w:t>
          </w:r>
        </w:p>
      </w:tc>
      <w:tc>
        <w:tcPr>
          <w:tcW w:w="2200" w:type="dxa"/>
          <w:vMerge w:val="restart"/>
        </w:tcPr>
        <w:p w14:paraId="44CDD5DA" w14:textId="77777777" w:rsidR="007D3C45" w:rsidRPr="00B6143B" w:rsidRDefault="006F1F26" w:rsidP="007D3C45">
          <w:pPr>
            <w:pStyle w:val="Footer"/>
            <w:rPr>
              <w:rFonts w:cs="Arial"/>
            </w:rPr>
          </w:pPr>
          <w:r>
            <w:rPr>
              <w:rFonts w:cs="Arial"/>
            </w:rPr>
            <w:t>Nobels väg 6</w:t>
          </w:r>
        </w:p>
        <w:p w14:paraId="2791EC41" w14:textId="77777777" w:rsidR="007D3C45" w:rsidRPr="00B6143B" w:rsidRDefault="006F1F26" w:rsidP="00A75DE0">
          <w:pPr>
            <w:pStyle w:val="Footer"/>
            <w:rPr>
              <w:rFonts w:cs="Arial"/>
              <w:highlight w:val="yellow"/>
            </w:rPr>
          </w:pPr>
          <w:r>
            <w:rPr>
              <w:rFonts w:cs="Arial"/>
            </w:rPr>
            <w:t>Solna</w:t>
          </w:r>
        </w:p>
      </w:tc>
      <w:tc>
        <w:tcPr>
          <w:tcW w:w="2310" w:type="dxa"/>
        </w:tcPr>
        <w:p w14:paraId="24214E36" w14:textId="77777777" w:rsidR="007D3C45" w:rsidRPr="00B6143B" w:rsidRDefault="006F1F26" w:rsidP="006F1F26">
          <w:pPr>
            <w:pStyle w:val="Footer"/>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2CC223DE" w14:textId="77777777" w:rsidR="007D3C45" w:rsidRPr="00B6143B" w:rsidRDefault="006F1F26" w:rsidP="006F1F26">
          <w:pPr>
            <w:pStyle w:val="Footer"/>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tcPr>
        <w:p w14:paraId="65C48EAC" w14:textId="77777777" w:rsidR="007D3C45" w:rsidRPr="00B6143B" w:rsidRDefault="007D3C45" w:rsidP="00A75DE0">
          <w:pPr>
            <w:pStyle w:val="Footer"/>
            <w:rPr>
              <w:rFonts w:cs="Arial"/>
            </w:rPr>
          </w:pPr>
        </w:p>
      </w:tc>
      <w:tc>
        <w:tcPr>
          <w:tcW w:w="2200" w:type="dxa"/>
          <w:vMerge/>
        </w:tcPr>
        <w:p w14:paraId="40A23892" w14:textId="77777777" w:rsidR="007D3C45" w:rsidRPr="00B6143B" w:rsidRDefault="007D3C45" w:rsidP="00A75DE0">
          <w:pPr>
            <w:pStyle w:val="Footer"/>
            <w:rPr>
              <w:rFonts w:cs="Arial"/>
            </w:rPr>
          </w:pPr>
        </w:p>
      </w:tc>
      <w:tc>
        <w:tcPr>
          <w:tcW w:w="2310" w:type="dxa"/>
        </w:tcPr>
        <w:p w14:paraId="2A611BF2" w14:textId="77777777" w:rsidR="007D3C45" w:rsidRPr="00B6143B" w:rsidRDefault="007D3C45" w:rsidP="00A75DE0">
          <w:pPr>
            <w:pStyle w:val="Footer"/>
            <w:rPr>
              <w:rFonts w:cs="Arial"/>
              <w:highlight w:val="red"/>
            </w:rPr>
          </w:pPr>
        </w:p>
      </w:tc>
      <w:tc>
        <w:tcPr>
          <w:tcW w:w="2420" w:type="dxa"/>
        </w:tcPr>
        <w:p w14:paraId="6A79E3C2" w14:textId="77777777" w:rsidR="007D3C45" w:rsidRPr="00B6143B" w:rsidRDefault="007D3C45" w:rsidP="00A75DE0">
          <w:pPr>
            <w:pStyle w:val="Footer"/>
            <w:rPr>
              <w:rFonts w:cs="Arial"/>
            </w:rPr>
          </w:pPr>
          <w:r w:rsidRPr="00B6143B">
            <w:rPr>
              <w:rFonts w:cs="Arial"/>
            </w:rPr>
            <w:t>ki.se</w:t>
          </w:r>
        </w:p>
      </w:tc>
    </w:tr>
    <w:tr w:rsidR="007D3C45" w:rsidRPr="00B6143B" w14:paraId="3CA2E48F" w14:textId="77777777" w:rsidTr="00B6143B">
      <w:tc>
        <w:tcPr>
          <w:tcW w:w="2418" w:type="dxa"/>
        </w:tcPr>
        <w:p w14:paraId="2B574A88" w14:textId="77777777" w:rsidR="007D3C45" w:rsidRPr="00B6143B" w:rsidRDefault="007D3C45" w:rsidP="00A75DE0">
          <w:pPr>
            <w:pStyle w:val="Footer"/>
            <w:rPr>
              <w:rFonts w:cs="Arial"/>
            </w:rPr>
          </w:pPr>
          <w:r w:rsidRPr="00B6143B">
            <w:rPr>
              <w:rFonts w:cs="Arial"/>
            </w:rPr>
            <w:t>Org. nummer 202100 2973</w:t>
          </w:r>
        </w:p>
      </w:tc>
      <w:tc>
        <w:tcPr>
          <w:tcW w:w="2200" w:type="dxa"/>
        </w:tcPr>
        <w:p w14:paraId="4ED30B0A" w14:textId="77777777" w:rsidR="007D3C45" w:rsidRPr="00B6143B" w:rsidRDefault="007D3C45" w:rsidP="00A75DE0">
          <w:pPr>
            <w:pStyle w:val="Footer"/>
            <w:rPr>
              <w:rFonts w:cs="Arial"/>
            </w:rPr>
          </w:pPr>
        </w:p>
      </w:tc>
      <w:tc>
        <w:tcPr>
          <w:tcW w:w="2310" w:type="dxa"/>
        </w:tcPr>
        <w:p w14:paraId="115B4AFD" w14:textId="77777777" w:rsidR="007D3C45" w:rsidRPr="00B6143B" w:rsidRDefault="007D3C45" w:rsidP="00A75DE0">
          <w:pPr>
            <w:pStyle w:val="Footer"/>
            <w:rPr>
              <w:rFonts w:cs="Arial"/>
            </w:rPr>
          </w:pPr>
        </w:p>
      </w:tc>
      <w:tc>
        <w:tcPr>
          <w:tcW w:w="2420" w:type="dxa"/>
        </w:tcPr>
        <w:p w14:paraId="765882E8" w14:textId="77777777" w:rsidR="007D3C45" w:rsidRPr="00B6143B" w:rsidRDefault="007D3C45" w:rsidP="00A75DE0">
          <w:pPr>
            <w:pStyle w:val="Footer"/>
            <w:rPr>
              <w:rFonts w:cs="Arial"/>
            </w:rPr>
          </w:pPr>
        </w:p>
      </w:tc>
    </w:tr>
  </w:tbl>
  <w:p w14:paraId="5027198A" w14:textId="77777777" w:rsidR="007D3C45" w:rsidRDefault="007D3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08F048" w14:textId="77777777" w:rsidR="00037C06" w:rsidRDefault="00037C06">
      <w:r>
        <w:separator/>
      </w:r>
    </w:p>
  </w:footnote>
  <w:footnote w:type="continuationSeparator" w:id="0">
    <w:p w14:paraId="779CEA64" w14:textId="77777777" w:rsidR="00037C06" w:rsidRDefault="00037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tcPr>
        <w:p w14:paraId="21B1BC9E" w14:textId="77777777" w:rsidR="007D3C45" w:rsidRPr="00332C0C" w:rsidRDefault="007D3C45" w:rsidP="00A75DE0">
          <w:pPr>
            <w:pStyle w:val="Header"/>
          </w:pPr>
        </w:p>
      </w:tc>
      <w:tc>
        <w:tcPr>
          <w:tcW w:w="3385" w:type="dxa"/>
        </w:tcPr>
        <w:p w14:paraId="3A9DBFAF" w14:textId="77777777" w:rsidR="007D3C45" w:rsidRPr="00B6143B" w:rsidRDefault="007D3C45" w:rsidP="00A75DE0">
          <w:pPr>
            <w:pStyle w:val="Header"/>
            <w:rPr>
              <w:rFonts w:cs="Arial"/>
            </w:rPr>
          </w:pPr>
        </w:p>
      </w:tc>
      <w:tc>
        <w:tcPr>
          <w:tcW w:w="789" w:type="dxa"/>
        </w:tcPr>
        <w:p w14:paraId="50CF5E96" w14:textId="77777777" w:rsidR="007D3C45" w:rsidRPr="00B6143B" w:rsidRDefault="007D3C45" w:rsidP="00A75DE0">
          <w:pPr>
            <w:pStyle w:val="Header"/>
            <w:rPr>
              <w:rFonts w:cs="Arial"/>
            </w:rPr>
          </w:pPr>
        </w:p>
      </w:tc>
      <w:tc>
        <w:tcPr>
          <w:tcW w:w="1353" w:type="dxa"/>
        </w:tcPr>
        <w:p w14:paraId="3E6C7B4E" w14:textId="77777777" w:rsidR="007D3C45" w:rsidRPr="00B6143B" w:rsidRDefault="007D3C45" w:rsidP="00A75DE0">
          <w:pPr>
            <w:pStyle w:val="Header"/>
            <w:rPr>
              <w:rFonts w:cs="Arial"/>
            </w:rPr>
          </w:pPr>
        </w:p>
      </w:tc>
    </w:tr>
    <w:tr w:rsidR="007D3C45" w:rsidRPr="00332C0C" w14:paraId="604D3671" w14:textId="77777777" w:rsidTr="00B6143B">
      <w:tc>
        <w:tcPr>
          <w:tcW w:w="5390" w:type="dxa"/>
          <w:vMerge/>
        </w:tcPr>
        <w:p w14:paraId="774FBB30" w14:textId="77777777" w:rsidR="007D3C45" w:rsidRPr="00332C0C" w:rsidRDefault="007D3C45" w:rsidP="00A75DE0">
          <w:pPr>
            <w:pStyle w:val="Header"/>
          </w:pPr>
        </w:p>
      </w:tc>
      <w:tc>
        <w:tcPr>
          <w:tcW w:w="3385" w:type="dxa"/>
        </w:tcPr>
        <w:p w14:paraId="48CD19E5" w14:textId="77777777" w:rsidR="007D3C45" w:rsidRPr="00B6143B" w:rsidRDefault="007D3C45" w:rsidP="00A75DE0">
          <w:pPr>
            <w:pStyle w:val="Header"/>
            <w:rPr>
              <w:rFonts w:cs="Arial"/>
              <w:b/>
              <w:sz w:val="20"/>
              <w:szCs w:val="20"/>
              <w:highlight w:val="darkMagenta"/>
            </w:rPr>
          </w:pPr>
        </w:p>
      </w:tc>
      <w:tc>
        <w:tcPr>
          <w:tcW w:w="789" w:type="dxa"/>
        </w:tcPr>
        <w:p w14:paraId="7F6750F6" w14:textId="77777777" w:rsidR="007D3C45" w:rsidRPr="00B6143B" w:rsidRDefault="007D3C45" w:rsidP="00A75DE0">
          <w:pPr>
            <w:pStyle w:val="Header"/>
            <w:rPr>
              <w:rFonts w:cs="Arial"/>
              <w:b/>
              <w:sz w:val="20"/>
              <w:szCs w:val="20"/>
            </w:rPr>
          </w:pPr>
          <w:r w:rsidRPr="00B6143B">
            <w:rPr>
              <w:rFonts w:cs="Arial"/>
              <w:b/>
              <w:sz w:val="20"/>
              <w:szCs w:val="20"/>
            </w:rPr>
            <w:t>Sid:</w:t>
          </w:r>
        </w:p>
      </w:tc>
      <w:tc>
        <w:tcPr>
          <w:tcW w:w="1353" w:type="dxa"/>
        </w:tcPr>
        <w:p w14:paraId="3999E75A" w14:textId="77777777" w:rsidR="007D3C45" w:rsidRPr="00B6143B" w:rsidRDefault="007D3C45" w:rsidP="00A75DE0">
          <w:pPr>
            <w:pStyle w:val="Header"/>
            <w:rPr>
              <w:rFonts w:cs="Arial"/>
              <w:sz w:val="20"/>
              <w:szCs w:val="20"/>
              <w:highlight w:val="darkMagenta"/>
            </w:rPr>
          </w:pPr>
          <w:r w:rsidRPr="00B6143B">
            <w:rPr>
              <w:rStyle w:val="PageNumber"/>
              <w:rFonts w:cs="Arial"/>
              <w:sz w:val="20"/>
              <w:szCs w:val="20"/>
            </w:rPr>
            <w:fldChar w:fldCharType="begin"/>
          </w:r>
          <w:r w:rsidRPr="00B6143B">
            <w:rPr>
              <w:rStyle w:val="PageNumber"/>
              <w:rFonts w:cs="Arial"/>
              <w:sz w:val="20"/>
              <w:szCs w:val="20"/>
            </w:rPr>
            <w:instrText xml:space="preserve"> PAGE </w:instrText>
          </w:r>
          <w:r w:rsidRPr="00B6143B">
            <w:rPr>
              <w:rStyle w:val="PageNumber"/>
              <w:rFonts w:cs="Arial"/>
              <w:sz w:val="20"/>
              <w:szCs w:val="20"/>
            </w:rPr>
            <w:fldChar w:fldCharType="separate"/>
          </w:r>
          <w:r w:rsidR="00EB56C9">
            <w:rPr>
              <w:rStyle w:val="PageNumber"/>
              <w:rFonts w:cs="Arial"/>
              <w:sz w:val="20"/>
              <w:szCs w:val="20"/>
            </w:rPr>
            <w:t>2</w:t>
          </w:r>
          <w:r w:rsidRPr="00B6143B">
            <w:rPr>
              <w:rStyle w:val="PageNumber"/>
              <w:rFonts w:cs="Arial"/>
              <w:sz w:val="20"/>
              <w:szCs w:val="20"/>
            </w:rPr>
            <w:fldChar w:fldCharType="end"/>
          </w:r>
          <w:r w:rsidRPr="00B6143B">
            <w:rPr>
              <w:rStyle w:val="PageNumber"/>
              <w:rFonts w:cs="Arial"/>
              <w:sz w:val="20"/>
              <w:szCs w:val="20"/>
            </w:rPr>
            <w:t xml:space="preserve"> / </w:t>
          </w:r>
          <w:r w:rsidRPr="00B6143B">
            <w:rPr>
              <w:rStyle w:val="PageNumber"/>
              <w:rFonts w:cs="Arial"/>
              <w:sz w:val="20"/>
              <w:szCs w:val="20"/>
            </w:rPr>
            <w:fldChar w:fldCharType="begin"/>
          </w:r>
          <w:r w:rsidRPr="00B6143B">
            <w:rPr>
              <w:rStyle w:val="PageNumber"/>
              <w:rFonts w:cs="Arial"/>
              <w:sz w:val="20"/>
              <w:szCs w:val="20"/>
            </w:rPr>
            <w:instrText xml:space="preserve"> NUMPAGES </w:instrText>
          </w:r>
          <w:r w:rsidRPr="00B6143B">
            <w:rPr>
              <w:rStyle w:val="PageNumber"/>
              <w:rFonts w:cs="Arial"/>
              <w:sz w:val="20"/>
              <w:szCs w:val="20"/>
            </w:rPr>
            <w:fldChar w:fldCharType="separate"/>
          </w:r>
          <w:r w:rsidR="00EB56C9">
            <w:rPr>
              <w:rStyle w:val="PageNumber"/>
              <w:rFonts w:cs="Arial"/>
              <w:sz w:val="20"/>
              <w:szCs w:val="20"/>
            </w:rPr>
            <w:t>2</w:t>
          </w:r>
          <w:r w:rsidRPr="00B6143B">
            <w:rPr>
              <w:rStyle w:val="PageNumber"/>
              <w:rFonts w:cs="Arial"/>
              <w:sz w:val="20"/>
              <w:szCs w:val="20"/>
            </w:rPr>
            <w:fldChar w:fldCharType="end"/>
          </w:r>
        </w:p>
      </w:tc>
    </w:tr>
    <w:tr w:rsidR="00AC715B" w:rsidRPr="00332C0C" w14:paraId="1AAF2D45" w14:textId="77777777" w:rsidTr="00B6143B">
      <w:tc>
        <w:tcPr>
          <w:tcW w:w="5390" w:type="dxa"/>
          <w:vMerge/>
        </w:tcPr>
        <w:p w14:paraId="0D2E8996" w14:textId="77777777" w:rsidR="00AC715B" w:rsidRPr="00332C0C" w:rsidRDefault="00AC715B" w:rsidP="00A75DE0">
          <w:pPr>
            <w:pStyle w:val="Header"/>
          </w:pPr>
        </w:p>
      </w:tc>
      <w:tc>
        <w:tcPr>
          <w:tcW w:w="5527" w:type="dxa"/>
          <w:gridSpan w:val="3"/>
        </w:tcPr>
        <w:p w14:paraId="4D60EE9F" w14:textId="77777777" w:rsidR="00AC715B" w:rsidRPr="00B6143B" w:rsidRDefault="00AC715B" w:rsidP="00A75DE0">
          <w:pPr>
            <w:pStyle w:val="Header"/>
            <w:rPr>
              <w:rFonts w:cs="Arial"/>
              <w:sz w:val="20"/>
              <w:szCs w:val="20"/>
            </w:rPr>
          </w:pPr>
        </w:p>
      </w:tc>
    </w:tr>
  </w:tbl>
  <w:p w14:paraId="4D686BEF" w14:textId="77777777" w:rsidR="007D3C45" w:rsidRPr="007516BA" w:rsidRDefault="007D3C45" w:rsidP="00542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tcPr>
        <w:p w14:paraId="68CBA7C3" w14:textId="77777777" w:rsidR="007D3C45" w:rsidRPr="00332C0C" w:rsidRDefault="006969FE" w:rsidP="00A75DE0">
          <w:pPr>
            <w:pStyle w:val="Header"/>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67EFDC06" w14:textId="77777777" w:rsidR="007D3C45" w:rsidRPr="00B6143B" w:rsidRDefault="007D3C45" w:rsidP="00A75DE0">
          <w:pPr>
            <w:pStyle w:val="Header"/>
            <w:rPr>
              <w:rFonts w:cs="Arial"/>
            </w:rPr>
          </w:pPr>
        </w:p>
      </w:tc>
      <w:tc>
        <w:tcPr>
          <w:tcW w:w="550" w:type="dxa"/>
        </w:tcPr>
        <w:p w14:paraId="77D8B981" w14:textId="77777777" w:rsidR="007D3C45" w:rsidRPr="00B6143B" w:rsidRDefault="007D3C45" w:rsidP="00A75DE0">
          <w:pPr>
            <w:pStyle w:val="Header"/>
            <w:rPr>
              <w:rFonts w:cs="Arial"/>
            </w:rPr>
          </w:pPr>
        </w:p>
      </w:tc>
      <w:tc>
        <w:tcPr>
          <w:tcW w:w="1372" w:type="dxa"/>
        </w:tcPr>
        <w:p w14:paraId="50517635" w14:textId="77777777" w:rsidR="007D3C45" w:rsidRPr="00B6143B" w:rsidRDefault="007D3C45" w:rsidP="00A75DE0">
          <w:pPr>
            <w:pStyle w:val="Header"/>
            <w:rPr>
              <w:rFonts w:cs="Arial"/>
            </w:rPr>
          </w:pPr>
        </w:p>
      </w:tc>
    </w:tr>
    <w:tr w:rsidR="007D3C45" w:rsidRPr="00332C0C" w14:paraId="331DF0CA" w14:textId="77777777" w:rsidTr="00B6143B">
      <w:tc>
        <w:tcPr>
          <w:tcW w:w="5390" w:type="dxa"/>
          <w:vMerge/>
        </w:tcPr>
        <w:p w14:paraId="4999A3F0" w14:textId="77777777" w:rsidR="007D3C45" w:rsidRPr="00332C0C" w:rsidRDefault="007D3C45" w:rsidP="00A75DE0">
          <w:pPr>
            <w:pStyle w:val="Header"/>
          </w:pPr>
        </w:p>
      </w:tc>
      <w:tc>
        <w:tcPr>
          <w:tcW w:w="3192" w:type="dxa"/>
        </w:tcPr>
        <w:p w14:paraId="263303FB" w14:textId="77777777" w:rsidR="007D3C45" w:rsidRPr="00B6143B" w:rsidRDefault="007D3C45" w:rsidP="00A75DE0">
          <w:pPr>
            <w:pStyle w:val="Header"/>
            <w:rPr>
              <w:rFonts w:cs="Arial"/>
              <w:b/>
              <w:sz w:val="20"/>
              <w:szCs w:val="20"/>
              <w:highlight w:val="darkMagenta"/>
            </w:rPr>
          </w:pPr>
        </w:p>
      </w:tc>
      <w:tc>
        <w:tcPr>
          <w:tcW w:w="550" w:type="dxa"/>
        </w:tcPr>
        <w:p w14:paraId="0E2C8D34" w14:textId="77777777" w:rsidR="007D3C45" w:rsidRPr="00B6143B" w:rsidRDefault="007D3C45" w:rsidP="00A75DE0">
          <w:pPr>
            <w:pStyle w:val="Header"/>
            <w:rPr>
              <w:rFonts w:cs="Arial"/>
              <w:b/>
              <w:sz w:val="20"/>
              <w:szCs w:val="20"/>
            </w:rPr>
          </w:pPr>
        </w:p>
      </w:tc>
      <w:tc>
        <w:tcPr>
          <w:tcW w:w="1372" w:type="dxa"/>
        </w:tcPr>
        <w:p w14:paraId="5E31AF46" w14:textId="77777777" w:rsidR="007D3C45" w:rsidRPr="00B6143B" w:rsidRDefault="007D3C45" w:rsidP="00A75DE0">
          <w:pPr>
            <w:pStyle w:val="Header"/>
            <w:rPr>
              <w:rFonts w:cs="Arial"/>
              <w:sz w:val="20"/>
              <w:szCs w:val="20"/>
              <w:highlight w:val="darkMagenta"/>
            </w:rPr>
          </w:pPr>
        </w:p>
      </w:tc>
    </w:tr>
    <w:tr w:rsidR="007D3C45" w:rsidRPr="00332C0C" w14:paraId="02BF3FBF" w14:textId="77777777" w:rsidTr="00B6143B">
      <w:tc>
        <w:tcPr>
          <w:tcW w:w="5390" w:type="dxa"/>
          <w:vMerge/>
        </w:tcPr>
        <w:p w14:paraId="1EAB3F7D" w14:textId="77777777" w:rsidR="007D3C45" w:rsidRPr="00332C0C" w:rsidRDefault="007D3C45" w:rsidP="00A75DE0">
          <w:pPr>
            <w:pStyle w:val="Header"/>
          </w:pPr>
        </w:p>
      </w:tc>
      <w:tc>
        <w:tcPr>
          <w:tcW w:w="3192" w:type="dxa"/>
        </w:tcPr>
        <w:p w14:paraId="2AAF6A8A" w14:textId="77777777" w:rsidR="007D3C45" w:rsidRPr="00B6143B" w:rsidRDefault="007D3C45" w:rsidP="00B6143B">
          <w:pPr>
            <w:pStyle w:val="Header"/>
            <w:tabs>
              <w:tab w:val="clear" w:pos="4536"/>
              <w:tab w:val="clear" w:pos="9072"/>
              <w:tab w:val="right" w:pos="3277"/>
            </w:tabs>
            <w:rPr>
              <w:rFonts w:cs="Arial"/>
              <w:sz w:val="20"/>
              <w:szCs w:val="20"/>
              <w:highlight w:val="red"/>
            </w:rPr>
          </w:pPr>
        </w:p>
      </w:tc>
      <w:tc>
        <w:tcPr>
          <w:tcW w:w="550" w:type="dxa"/>
        </w:tcPr>
        <w:p w14:paraId="2696F897" w14:textId="77777777" w:rsidR="007D3C45" w:rsidRPr="00B6143B" w:rsidRDefault="007D3C45" w:rsidP="00A75DE0">
          <w:pPr>
            <w:pStyle w:val="Header"/>
            <w:rPr>
              <w:rFonts w:cs="Arial"/>
              <w:sz w:val="20"/>
              <w:szCs w:val="20"/>
            </w:rPr>
          </w:pPr>
          <w:r w:rsidRPr="00B6143B">
            <w:rPr>
              <w:rFonts w:cs="Arial"/>
              <w:b/>
              <w:sz w:val="20"/>
              <w:szCs w:val="20"/>
            </w:rPr>
            <w:t>Sid:</w:t>
          </w:r>
        </w:p>
      </w:tc>
      <w:tc>
        <w:tcPr>
          <w:tcW w:w="1372" w:type="dxa"/>
        </w:tcPr>
        <w:p w14:paraId="08CB8523" w14:textId="77777777" w:rsidR="007D3C45" w:rsidRPr="00B6143B" w:rsidRDefault="007D3C45" w:rsidP="00A75DE0">
          <w:pPr>
            <w:pStyle w:val="Header"/>
            <w:rPr>
              <w:rFonts w:cs="Arial"/>
              <w:sz w:val="20"/>
              <w:szCs w:val="20"/>
            </w:rPr>
          </w:pPr>
          <w:r w:rsidRPr="00B6143B">
            <w:rPr>
              <w:rStyle w:val="PageNumber"/>
              <w:rFonts w:cs="Arial"/>
              <w:sz w:val="20"/>
              <w:szCs w:val="20"/>
            </w:rPr>
            <w:fldChar w:fldCharType="begin"/>
          </w:r>
          <w:r w:rsidRPr="00B6143B">
            <w:rPr>
              <w:rStyle w:val="PageNumber"/>
              <w:rFonts w:cs="Arial"/>
              <w:sz w:val="20"/>
              <w:szCs w:val="20"/>
            </w:rPr>
            <w:instrText xml:space="preserve"> PAGE </w:instrText>
          </w:r>
          <w:r w:rsidRPr="00B6143B">
            <w:rPr>
              <w:rStyle w:val="PageNumber"/>
              <w:rFonts w:cs="Arial"/>
              <w:sz w:val="20"/>
              <w:szCs w:val="20"/>
            </w:rPr>
            <w:fldChar w:fldCharType="separate"/>
          </w:r>
          <w:r w:rsidR="00EB56C9">
            <w:rPr>
              <w:rStyle w:val="PageNumber"/>
              <w:rFonts w:cs="Arial"/>
              <w:sz w:val="20"/>
              <w:szCs w:val="20"/>
            </w:rPr>
            <w:t>1</w:t>
          </w:r>
          <w:r w:rsidRPr="00B6143B">
            <w:rPr>
              <w:rStyle w:val="PageNumber"/>
              <w:rFonts w:cs="Arial"/>
              <w:sz w:val="20"/>
              <w:szCs w:val="20"/>
            </w:rPr>
            <w:fldChar w:fldCharType="end"/>
          </w:r>
          <w:r w:rsidRPr="00B6143B">
            <w:rPr>
              <w:rStyle w:val="PageNumber"/>
              <w:rFonts w:cs="Arial"/>
              <w:sz w:val="20"/>
              <w:szCs w:val="20"/>
            </w:rPr>
            <w:t xml:space="preserve"> / </w:t>
          </w:r>
          <w:r w:rsidRPr="00B6143B">
            <w:rPr>
              <w:rStyle w:val="PageNumber"/>
              <w:rFonts w:cs="Arial"/>
              <w:sz w:val="20"/>
              <w:szCs w:val="20"/>
            </w:rPr>
            <w:fldChar w:fldCharType="begin"/>
          </w:r>
          <w:r w:rsidRPr="00B6143B">
            <w:rPr>
              <w:rStyle w:val="PageNumber"/>
              <w:rFonts w:cs="Arial"/>
              <w:sz w:val="20"/>
              <w:szCs w:val="20"/>
            </w:rPr>
            <w:instrText xml:space="preserve"> NUMPAGES </w:instrText>
          </w:r>
          <w:r w:rsidRPr="00B6143B">
            <w:rPr>
              <w:rStyle w:val="PageNumber"/>
              <w:rFonts w:cs="Arial"/>
              <w:sz w:val="20"/>
              <w:szCs w:val="20"/>
            </w:rPr>
            <w:fldChar w:fldCharType="separate"/>
          </w:r>
          <w:r w:rsidR="00EB56C9">
            <w:rPr>
              <w:rStyle w:val="PageNumber"/>
              <w:rFonts w:cs="Arial"/>
              <w:sz w:val="20"/>
              <w:szCs w:val="20"/>
            </w:rPr>
            <w:t>2</w:t>
          </w:r>
          <w:r w:rsidRPr="00B6143B">
            <w:rPr>
              <w:rStyle w:val="PageNumber"/>
              <w:rFonts w:cs="Arial"/>
              <w:sz w:val="20"/>
              <w:szCs w:val="20"/>
            </w:rPr>
            <w:fldChar w:fldCharType="end"/>
          </w:r>
        </w:p>
      </w:tc>
    </w:tr>
    <w:tr w:rsidR="007D3C45" w:rsidRPr="00332C0C" w14:paraId="3626FBFA" w14:textId="77777777" w:rsidTr="00B6143B">
      <w:tc>
        <w:tcPr>
          <w:tcW w:w="5390" w:type="dxa"/>
          <w:vMerge/>
        </w:tcPr>
        <w:p w14:paraId="7DFD466B" w14:textId="77777777" w:rsidR="007D3C45" w:rsidRPr="00332C0C" w:rsidRDefault="007D3C45" w:rsidP="00A75DE0">
          <w:pPr>
            <w:pStyle w:val="Header"/>
          </w:pPr>
        </w:p>
      </w:tc>
      <w:tc>
        <w:tcPr>
          <w:tcW w:w="3192" w:type="dxa"/>
        </w:tcPr>
        <w:p w14:paraId="78837460" w14:textId="77777777" w:rsidR="007D3C45" w:rsidRPr="00B6143B" w:rsidRDefault="007D3C45" w:rsidP="00A75DE0">
          <w:pPr>
            <w:pStyle w:val="Header"/>
            <w:rPr>
              <w:rFonts w:cs="Arial"/>
              <w:b/>
              <w:sz w:val="20"/>
              <w:szCs w:val="20"/>
            </w:rPr>
          </w:pPr>
        </w:p>
      </w:tc>
      <w:tc>
        <w:tcPr>
          <w:tcW w:w="550" w:type="dxa"/>
        </w:tcPr>
        <w:p w14:paraId="6614813B" w14:textId="77777777" w:rsidR="007D3C45" w:rsidRPr="00B6143B" w:rsidRDefault="007D3C45" w:rsidP="00A75DE0">
          <w:pPr>
            <w:pStyle w:val="Header"/>
            <w:rPr>
              <w:rFonts w:cs="Arial"/>
              <w:b/>
              <w:sz w:val="20"/>
              <w:szCs w:val="20"/>
            </w:rPr>
          </w:pPr>
        </w:p>
      </w:tc>
      <w:tc>
        <w:tcPr>
          <w:tcW w:w="1372" w:type="dxa"/>
        </w:tcPr>
        <w:p w14:paraId="3BAEA61A" w14:textId="77777777" w:rsidR="007D3C45" w:rsidRPr="00B6143B" w:rsidRDefault="007D3C45" w:rsidP="00A75DE0">
          <w:pPr>
            <w:pStyle w:val="Header"/>
            <w:rPr>
              <w:rFonts w:cs="Arial"/>
              <w:b/>
              <w:sz w:val="20"/>
              <w:szCs w:val="20"/>
            </w:rPr>
          </w:pPr>
        </w:p>
      </w:tc>
    </w:tr>
    <w:tr w:rsidR="007D3C45" w:rsidRPr="00332C0C" w14:paraId="699C7E32" w14:textId="77777777" w:rsidTr="00B6143B">
      <w:tc>
        <w:tcPr>
          <w:tcW w:w="5390" w:type="dxa"/>
          <w:vMerge/>
        </w:tcPr>
        <w:p w14:paraId="109D7912" w14:textId="77777777" w:rsidR="007D3C45" w:rsidRPr="00332C0C" w:rsidRDefault="007D3C45" w:rsidP="00A75DE0">
          <w:pPr>
            <w:pStyle w:val="Header"/>
          </w:pPr>
        </w:p>
      </w:tc>
      <w:tc>
        <w:tcPr>
          <w:tcW w:w="3192" w:type="dxa"/>
        </w:tcPr>
        <w:p w14:paraId="043A5373" w14:textId="77777777" w:rsidR="007D3C45" w:rsidRPr="00B6143B" w:rsidRDefault="007D3C45" w:rsidP="00A75DE0">
          <w:pPr>
            <w:pStyle w:val="Header"/>
            <w:rPr>
              <w:rFonts w:cs="Arial"/>
              <w:sz w:val="20"/>
              <w:szCs w:val="20"/>
            </w:rPr>
          </w:pPr>
        </w:p>
      </w:tc>
      <w:tc>
        <w:tcPr>
          <w:tcW w:w="550" w:type="dxa"/>
        </w:tcPr>
        <w:p w14:paraId="4CA02730" w14:textId="77777777" w:rsidR="007D3C45" w:rsidRPr="00B6143B" w:rsidRDefault="007D3C45" w:rsidP="00A75DE0">
          <w:pPr>
            <w:pStyle w:val="Header"/>
            <w:rPr>
              <w:rFonts w:cs="Arial"/>
              <w:sz w:val="20"/>
              <w:szCs w:val="20"/>
            </w:rPr>
          </w:pPr>
        </w:p>
      </w:tc>
      <w:tc>
        <w:tcPr>
          <w:tcW w:w="1372" w:type="dxa"/>
        </w:tcPr>
        <w:p w14:paraId="370C300F" w14:textId="77777777" w:rsidR="007D3C45" w:rsidRPr="00B6143B" w:rsidRDefault="007D3C45" w:rsidP="00A75DE0">
          <w:pPr>
            <w:pStyle w:val="Header"/>
            <w:rPr>
              <w:rFonts w:cs="Arial"/>
              <w:sz w:val="20"/>
              <w:szCs w:val="20"/>
            </w:rPr>
          </w:pPr>
        </w:p>
      </w:tc>
    </w:tr>
    <w:tr w:rsidR="00AC715B" w:rsidRPr="00332C0C" w14:paraId="5746B85C" w14:textId="77777777" w:rsidTr="00B6143B">
      <w:trPr>
        <w:trHeight w:hRule="exact" w:val="227"/>
      </w:trPr>
      <w:tc>
        <w:tcPr>
          <w:tcW w:w="5390" w:type="dxa"/>
        </w:tcPr>
        <w:p w14:paraId="33A240B2" w14:textId="77777777" w:rsidR="00AC715B" w:rsidRPr="00332C0C" w:rsidRDefault="00AC715B" w:rsidP="00A75DE0">
          <w:pPr>
            <w:pStyle w:val="Header"/>
          </w:pPr>
        </w:p>
      </w:tc>
      <w:tc>
        <w:tcPr>
          <w:tcW w:w="3192" w:type="dxa"/>
        </w:tcPr>
        <w:p w14:paraId="7298C228" w14:textId="77777777" w:rsidR="00AC715B" w:rsidRPr="00B6143B" w:rsidRDefault="00AC715B" w:rsidP="00A75DE0">
          <w:pPr>
            <w:pStyle w:val="Header"/>
            <w:rPr>
              <w:rFonts w:cs="Arial"/>
              <w:sz w:val="20"/>
              <w:szCs w:val="20"/>
            </w:rPr>
          </w:pPr>
        </w:p>
      </w:tc>
      <w:tc>
        <w:tcPr>
          <w:tcW w:w="550" w:type="dxa"/>
        </w:tcPr>
        <w:p w14:paraId="695D5C09" w14:textId="77777777" w:rsidR="00AC715B" w:rsidRPr="00B6143B" w:rsidRDefault="00AC715B" w:rsidP="00A75DE0">
          <w:pPr>
            <w:pStyle w:val="Header"/>
            <w:rPr>
              <w:rFonts w:cs="Arial"/>
              <w:sz w:val="20"/>
              <w:szCs w:val="20"/>
            </w:rPr>
          </w:pPr>
        </w:p>
      </w:tc>
      <w:tc>
        <w:tcPr>
          <w:tcW w:w="1372" w:type="dxa"/>
        </w:tcPr>
        <w:p w14:paraId="3DA0A780" w14:textId="77777777" w:rsidR="00AC715B" w:rsidRPr="00B6143B" w:rsidRDefault="00AC715B" w:rsidP="00A75DE0">
          <w:pPr>
            <w:pStyle w:val="Header"/>
            <w:rPr>
              <w:rFonts w:cs="Arial"/>
              <w:sz w:val="20"/>
              <w:szCs w:val="20"/>
            </w:rPr>
          </w:pPr>
        </w:p>
      </w:tc>
    </w:tr>
  </w:tbl>
  <w:p w14:paraId="4F1B799D" w14:textId="77777777" w:rsidR="007D3C45" w:rsidRPr="00D2347B" w:rsidRDefault="007D3C45" w:rsidP="0054298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172485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6E63"/>
    <w:rsid w:val="00037C06"/>
    <w:rsid w:val="00046832"/>
    <w:rsid w:val="00057050"/>
    <w:rsid w:val="00077AB6"/>
    <w:rsid w:val="000B046A"/>
    <w:rsid w:val="000B0F50"/>
    <w:rsid w:val="000C63A7"/>
    <w:rsid w:val="00114DC8"/>
    <w:rsid w:val="00121F9C"/>
    <w:rsid w:val="001443B5"/>
    <w:rsid w:val="001663DC"/>
    <w:rsid w:val="00177C13"/>
    <w:rsid w:val="00190E78"/>
    <w:rsid w:val="00196E75"/>
    <w:rsid w:val="001A0713"/>
    <w:rsid w:val="001A25C9"/>
    <w:rsid w:val="001A4B87"/>
    <w:rsid w:val="001B0BB5"/>
    <w:rsid w:val="0020259A"/>
    <w:rsid w:val="00204C29"/>
    <w:rsid w:val="002211E3"/>
    <w:rsid w:val="002513BC"/>
    <w:rsid w:val="00260F74"/>
    <w:rsid w:val="00270E28"/>
    <w:rsid w:val="002B5698"/>
    <w:rsid w:val="00311ECB"/>
    <w:rsid w:val="00312650"/>
    <w:rsid w:val="00312D7D"/>
    <w:rsid w:val="00313BF9"/>
    <w:rsid w:val="00330B8D"/>
    <w:rsid w:val="0035118E"/>
    <w:rsid w:val="00363EE8"/>
    <w:rsid w:val="0038441A"/>
    <w:rsid w:val="003A2C70"/>
    <w:rsid w:val="003A3EFD"/>
    <w:rsid w:val="003C1047"/>
    <w:rsid w:val="003C6F5C"/>
    <w:rsid w:val="003C7C90"/>
    <w:rsid w:val="003C7F7E"/>
    <w:rsid w:val="003D617B"/>
    <w:rsid w:val="003E590E"/>
    <w:rsid w:val="004079AC"/>
    <w:rsid w:val="00421BED"/>
    <w:rsid w:val="0043320A"/>
    <w:rsid w:val="00444B24"/>
    <w:rsid w:val="0047273D"/>
    <w:rsid w:val="00486C3A"/>
    <w:rsid w:val="0049165B"/>
    <w:rsid w:val="004A0360"/>
    <w:rsid w:val="004C0E78"/>
    <w:rsid w:val="004C60FE"/>
    <w:rsid w:val="004D70E9"/>
    <w:rsid w:val="004F5992"/>
    <w:rsid w:val="0054298A"/>
    <w:rsid w:val="00595A9C"/>
    <w:rsid w:val="005E2338"/>
    <w:rsid w:val="005F2B31"/>
    <w:rsid w:val="005F4A54"/>
    <w:rsid w:val="00614C86"/>
    <w:rsid w:val="00623605"/>
    <w:rsid w:val="006969FE"/>
    <w:rsid w:val="006A2BE9"/>
    <w:rsid w:val="006A7D96"/>
    <w:rsid w:val="006F1F26"/>
    <w:rsid w:val="006F663E"/>
    <w:rsid w:val="00704998"/>
    <w:rsid w:val="0071491D"/>
    <w:rsid w:val="00717163"/>
    <w:rsid w:val="00737C71"/>
    <w:rsid w:val="007478B9"/>
    <w:rsid w:val="007516BA"/>
    <w:rsid w:val="00752CBD"/>
    <w:rsid w:val="00766E50"/>
    <w:rsid w:val="007775ED"/>
    <w:rsid w:val="00780EF8"/>
    <w:rsid w:val="007942A4"/>
    <w:rsid w:val="00794B45"/>
    <w:rsid w:val="007A73C3"/>
    <w:rsid w:val="007B294C"/>
    <w:rsid w:val="007D3C45"/>
    <w:rsid w:val="007D67DD"/>
    <w:rsid w:val="007E4EBC"/>
    <w:rsid w:val="007F1290"/>
    <w:rsid w:val="00886718"/>
    <w:rsid w:val="00887F84"/>
    <w:rsid w:val="00894032"/>
    <w:rsid w:val="008A2F1C"/>
    <w:rsid w:val="008B1B61"/>
    <w:rsid w:val="008B4FE9"/>
    <w:rsid w:val="008D56D0"/>
    <w:rsid w:val="0092147F"/>
    <w:rsid w:val="00940271"/>
    <w:rsid w:val="00985CC6"/>
    <w:rsid w:val="009C25E7"/>
    <w:rsid w:val="009D5720"/>
    <w:rsid w:val="009E346D"/>
    <w:rsid w:val="00A24931"/>
    <w:rsid w:val="00A266C3"/>
    <w:rsid w:val="00A270C9"/>
    <w:rsid w:val="00A75DE0"/>
    <w:rsid w:val="00A928E6"/>
    <w:rsid w:val="00AB07EC"/>
    <w:rsid w:val="00AC715B"/>
    <w:rsid w:val="00B2181E"/>
    <w:rsid w:val="00B3247F"/>
    <w:rsid w:val="00B45037"/>
    <w:rsid w:val="00B52706"/>
    <w:rsid w:val="00B56273"/>
    <w:rsid w:val="00B6143B"/>
    <w:rsid w:val="00B62291"/>
    <w:rsid w:val="00B75EB4"/>
    <w:rsid w:val="00BD5574"/>
    <w:rsid w:val="00BE03B9"/>
    <w:rsid w:val="00BE1CE1"/>
    <w:rsid w:val="00BE5AFD"/>
    <w:rsid w:val="00BE7011"/>
    <w:rsid w:val="00BF01D7"/>
    <w:rsid w:val="00C07890"/>
    <w:rsid w:val="00C4073F"/>
    <w:rsid w:val="00C52BCE"/>
    <w:rsid w:val="00C76C82"/>
    <w:rsid w:val="00C77DF5"/>
    <w:rsid w:val="00C87F27"/>
    <w:rsid w:val="00C9081B"/>
    <w:rsid w:val="00CB4642"/>
    <w:rsid w:val="00CC0DF7"/>
    <w:rsid w:val="00CE2C05"/>
    <w:rsid w:val="00CF7E7C"/>
    <w:rsid w:val="00D1522F"/>
    <w:rsid w:val="00D2347B"/>
    <w:rsid w:val="00D344FD"/>
    <w:rsid w:val="00D640C6"/>
    <w:rsid w:val="00D738A2"/>
    <w:rsid w:val="00D83D27"/>
    <w:rsid w:val="00D97B15"/>
    <w:rsid w:val="00DB2A7A"/>
    <w:rsid w:val="00DC3E08"/>
    <w:rsid w:val="00DC602A"/>
    <w:rsid w:val="00DD15E7"/>
    <w:rsid w:val="00DD3D5A"/>
    <w:rsid w:val="00E104D8"/>
    <w:rsid w:val="00E16C3A"/>
    <w:rsid w:val="00E25166"/>
    <w:rsid w:val="00E337FD"/>
    <w:rsid w:val="00E46177"/>
    <w:rsid w:val="00E62B0F"/>
    <w:rsid w:val="00EB56C9"/>
    <w:rsid w:val="00ED3868"/>
    <w:rsid w:val="00EF185C"/>
    <w:rsid w:val="00F07825"/>
    <w:rsid w:val="00F2517F"/>
    <w:rsid w:val="00F310C9"/>
    <w:rsid w:val="00F9207F"/>
    <w:rsid w:val="00FB1E76"/>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Heading1">
    <w:name w:val="heading 1"/>
    <w:basedOn w:val="Normal"/>
    <w:next w:val="Normal"/>
    <w:qFormat/>
    <w:rsid w:val="006F663E"/>
    <w:pPr>
      <w:keepNext/>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1"/>
    <w:qFormat/>
    <w:rsid w:val="006F663E"/>
    <w:pPr>
      <w:keepNext/>
      <w:spacing w:before="240" w:after="60"/>
      <w:outlineLvl w:val="1"/>
    </w:pPr>
    <w:rPr>
      <w:rFonts w:ascii="Arial" w:hAnsi="Arial" w:cs="Arial"/>
      <w:b/>
      <w:bCs/>
      <w:iCs/>
      <w:sz w:val="20"/>
      <w:szCs w:val="28"/>
    </w:rPr>
  </w:style>
  <w:style w:type="paragraph" w:styleId="Heading3">
    <w:name w:val="heading 3"/>
    <w:basedOn w:val="Normal"/>
    <w:next w:val="Normal"/>
    <w:qFormat/>
    <w:rsid w:val="006F663E"/>
    <w:pPr>
      <w:keepNext/>
      <w:spacing w:before="240" w:after="60"/>
      <w:outlineLvl w:val="2"/>
    </w:pPr>
    <w:rPr>
      <w:rFonts w:ascii="Arial" w:hAnsi="Arial" w:cs="Arial"/>
      <w:b/>
      <w:bCs/>
      <w:i/>
      <w:sz w:val="20"/>
      <w:szCs w:val="26"/>
    </w:rPr>
  </w:style>
  <w:style w:type="paragraph" w:styleId="Heading4">
    <w:name w:val="heading 4"/>
    <w:basedOn w:val="Normal"/>
    <w:next w:val="Normal"/>
    <w:link w:val="Heading4Char"/>
    <w:uiPriority w:val="1"/>
    <w:qFormat/>
    <w:rsid w:val="00794B45"/>
    <w:pPr>
      <w:keepNext/>
      <w:spacing w:before="240" w:after="60"/>
      <w:outlineLvl w:val="3"/>
    </w:pPr>
    <w:rPr>
      <w:rFonts w:ascii="Arial" w:hAnsi="Arial"/>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7C71"/>
    <w:pPr>
      <w:tabs>
        <w:tab w:val="center" w:pos="4536"/>
        <w:tab w:val="right" w:pos="9072"/>
      </w:tabs>
    </w:pPr>
    <w:rPr>
      <w:rFonts w:ascii="Arial" w:hAnsi="Arial"/>
      <w:noProof/>
      <w:sz w:val="16"/>
      <w:szCs w:val="16"/>
    </w:rPr>
  </w:style>
  <w:style w:type="paragraph" w:styleId="Footer">
    <w:name w:val="footer"/>
    <w:basedOn w:val="Normal"/>
    <w:rsid w:val="00737C71"/>
    <w:pPr>
      <w:tabs>
        <w:tab w:val="center" w:pos="4536"/>
        <w:tab w:val="right" w:pos="9072"/>
      </w:tabs>
    </w:pPr>
    <w:rPr>
      <w:rFonts w:ascii="Arial" w:hAnsi="Arial"/>
      <w:noProof/>
      <w:sz w:val="14"/>
      <w:szCs w:val="14"/>
    </w:rPr>
  </w:style>
  <w:style w:type="table" w:styleId="TableGrid">
    <w:name w:val="Table Grid"/>
    <w:basedOn w:val="TableNorma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D617B"/>
    <w:rPr>
      <w:rFonts w:ascii="Tahoma" w:hAnsi="Tahoma" w:cs="Tahoma"/>
      <w:sz w:val="16"/>
      <w:szCs w:val="16"/>
    </w:rPr>
  </w:style>
  <w:style w:type="character" w:styleId="PageNumber">
    <w:name w:val="page number"/>
    <w:basedOn w:val="DefaultParagraphFont"/>
    <w:rsid w:val="00E337FD"/>
  </w:style>
  <w:style w:type="paragraph" w:customStyle="1" w:styleId="Headline">
    <w:name w:val="Headline"/>
    <w:basedOn w:val="Normal"/>
    <w:next w:val="Normal"/>
    <w:rsid w:val="0054298A"/>
    <w:rPr>
      <w:b/>
    </w:rPr>
  </w:style>
  <w:style w:type="character" w:customStyle="1" w:styleId="Heading4Char">
    <w:name w:val="Heading 4 Char"/>
    <w:link w:val="Heading4"/>
    <w:uiPriority w:val="1"/>
    <w:rsid w:val="00794B45"/>
    <w:rPr>
      <w:rFonts w:ascii="Arial" w:hAnsi="Arial"/>
      <w:b/>
      <w:bCs/>
      <w:szCs w:val="28"/>
    </w:rPr>
  </w:style>
  <w:style w:type="character" w:customStyle="1" w:styleId="Heading2Char">
    <w:name w:val="Heading 2 Char"/>
    <w:link w:val="Heading2"/>
    <w:uiPriority w:val="1"/>
    <w:locked/>
    <w:rsid w:val="00794B45"/>
    <w:rPr>
      <w:rFonts w:ascii="Arial" w:hAnsi="Arial" w:cs="Arial"/>
      <w:b/>
      <w:bCs/>
      <w:iCs/>
      <w:szCs w:val="28"/>
    </w:rPr>
  </w:style>
  <w:style w:type="character" w:styleId="PlaceholderText">
    <w:name w:val="Placeholder Text"/>
    <w:basedOn w:val="DefaultParagraphFont"/>
    <w:uiPriority w:val="99"/>
    <w:semiHidden/>
    <w:rsid w:val="009E34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ceholde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17186A"/>
    <w:rsid w:val="001F6C1F"/>
    <w:rsid w:val="00894032"/>
    <w:rsid w:val="00975075"/>
    <w:rsid w:val="00A24931"/>
    <w:rsid w:val="00B45037"/>
    <w:rsid w:val="00CE2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EDAB9-93BC-4F1B-B66A-67EA428F5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4925</Characters>
  <Application>Microsoft Office Word</Application>
  <DocSecurity>0</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Mirko Mandic´</cp:lastModifiedBy>
  <cp:revision>2</cp:revision>
  <cp:lastPrinted>2005-09-06T09:11:00Z</cp:lastPrinted>
  <dcterms:created xsi:type="dcterms:W3CDTF">2026-07-21T09:21:00Z</dcterms:created>
  <dcterms:modified xsi:type="dcterms:W3CDTF">2026-07-21T09:21:00Z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