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hAnsiTheme="minorHAnsi"/>
          <w:b/>
          <w:sz w:val="20"/>
          <w:szCs w:val="20"/>
        </w:rPr>
        <w:id w:val="-1431495029"/>
        <w:placeholder>
          <w:docPart w:val="192B7A612DF347B794D87F69D00108AE"/>
        </w:placeholder>
      </w:sdtPr>
      <w:sdtEndPr>
        <w:rPr>
          <w:sz w:val="22"/>
          <w:szCs w:val="22"/>
        </w:rPr>
      </w:sdtEndPr>
      <w:sdtContent>
        <w:p w14:paraId="7BB60C02" w14:textId="49B6C113" w:rsidR="00C202B8" w:rsidRPr="0055438F" w:rsidRDefault="00C202B8" w:rsidP="00C202B8">
          <w:pPr>
            <w:rPr>
              <w:rFonts w:asciiTheme="minorHAnsi" w:hAnsiTheme="minorHAnsi"/>
              <w:b/>
              <w:sz w:val="22"/>
              <w:szCs w:val="22"/>
            </w:rPr>
          </w:pPr>
          <w:r w:rsidRPr="0055438F">
            <w:rPr>
              <w:rFonts w:ascii="Arial,Bold" w:eastAsiaTheme="minorHAnsi" w:hAnsi="Arial,Bold" w:cs="Arial,Bold"/>
              <w:b/>
              <w:bCs/>
              <w:sz w:val="22"/>
              <w:szCs w:val="22"/>
              <w:lang w:eastAsia="en-US"/>
            </w:rPr>
            <w:t>Ohälsa hos äldre - diagnostik, behandling och vård (2VA008)</w:t>
          </w:r>
          <w:r w:rsidR="00A05C0A">
            <w:rPr>
              <w:rFonts w:ascii="Arial,Bold" w:eastAsiaTheme="minorHAnsi" w:hAnsi="Arial,Bold" w:cs="Arial,Bold"/>
              <w:b/>
              <w:bCs/>
              <w:sz w:val="22"/>
              <w:szCs w:val="22"/>
              <w:lang w:eastAsia="en-US"/>
            </w:rPr>
            <w:t xml:space="preserve">     </w:t>
          </w:r>
        </w:p>
      </w:sdtContent>
    </w:sdt>
    <w:p w14:paraId="0DA8EE62" w14:textId="77777777" w:rsidR="005B62D5" w:rsidRDefault="00A05C0A"/>
    <w:p w14:paraId="0DA8EE63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0DA8EE64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0DA8EE6C" w14:textId="77777777" w:rsidTr="00121457">
        <w:tc>
          <w:tcPr>
            <w:tcW w:w="1951" w:type="dxa"/>
            <w:gridSpan w:val="2"/>
          </w:tcPr>
          <w:p w14:paraId="0DA8EE65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0DA8EE66" w14:textId="4817719B" w:rsidR="00E3255B" w:rsidRPr="005B5FC1" w:rsidRDefault="00C202B8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2VA008</w:t>
                </w:r>
              </w:p>
            </w:sdtContent>
          </w:sdt>
        </w:tc>
        <w:tc>
          <w:tcPr>
            <w:tcW w:w="5670" w:type="dxa"/>
          </w:tcPr>
          <w:p w14:paraId="0DA8EE67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457314079"/>
                  <w:placeholder>
                    <w:docPart w:val="098B0C54D06E494F94A874B269440C77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352CDFC7" w14:textId="77777777" w:rsidR="00C202B8" w:rsidRPr="0055438F" w:rsidRDefault="00C202B8" w:rsidP="00C202B8">
                    <w:pPr>
                      <w:rPr>
                        <w:rFonts w:asciiTheme="minorHAnsi" w:hAnsiTheme="minorHAnsi"/>
                        <w:b/>
                      </w:rPr>
                    </w:pPr>
                    <w:r w:rsidRPr="0055438F">
                      <w:rPr>
                        <w:rFonts w:ascii="Arial,Bold" w:eastAsiaTheme="minorHAnsi" w:hAnsi="Arial,Bold" w:cs="Arial,Bold"/>
                        <w:b/>
                        <w:bCs/>
                        <w:lang w:eastAsia="en-US"/>
                      </w:rPr>
                      <w:t>Ohälsa hos äldre - diagnostik, behandling och vård (2VA008)</w:t>
                    </w:r>
                  </w:p>
                </w:sdtContent>
              </w:sdt>
              <w:p w14:paraId="0DA8EE68" w14:textId="1591B3B5" w:rsidR="00E3255B" w:rsidRDefault="00A05C0A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DA8EE69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A8EE6A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0DA8EE6B" w14:textId="0F1C5AAD" w:rsidR="00E3255B" w:rsidRPr="005B5FC1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  <w:bookmarkEnd w:id="0"/>
                <w:r w:rsidR="00C202B8">
                  <w:rPr>
                    <w:rFonts w:asciiTheme="minorHAnsi" w:hAnsiTheme="minorHAnsi"/>
                    <w:b/>
                    <w:sz w:val="20"/>
                    <w:szCs w:val="20"/>
                  </w:rPr>
                  <w:t>7,5</w:t>
                </w:r>
              </w:p>
            </w:sdtContent>
          </w:sdt>
        </w:tc>
      </w:tr>
      <w:tr w:rsidR="005B5FC1" w14:paraId="0DA8EE72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0DA8EE6D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0DA8EE6E" w14:textId="25345039" w:rsidR="00E3255B" w:rsidRPr="005B5FC1" w:rsidRDefault="00C202B8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</w:t>
                </w:r>
              </w:p>
            </w:sdtContent>
          </w:sdt>
        </w:tc>
        <w:tc>
          <w:tcPr>
            <w:tcW w:w="7229" w:type="dxa"/>
            <w:gridSpan w:val="2"/>
          </w:tcPr>
          <w:p w14:paraId="0DA8EE6F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Cs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0DA8EE70" w14:textId="318B6AD8" w:rsidR="005B5FC1" w:rsidRPr="0054263C" w:rsidRDefault="00BB5551" w:rsidP="009D56B4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2</w:t>
                </w:r>
                <w:r w:rsidR="00053C5F"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0</w:t>
                </w:r>
                <w:r w:rsidR="00FA38C1"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0</w:t>
                </w:r>
                <w:r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831</w:t>
                </w:r>
                <w:r w:rsid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 xml:space="preserve"> </w:t>
                </w:r>
                <w:r w:rsidR="00FA38C1"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-</w:t>
                </w:r>
                <w:r w:rsid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 xml:space="preserve"> </w:t>
                </w:r>
                <w:r w:rsidR="00053C5F" w:rsidRPr="0054263C">
                  <w:rPr>
                    <w:rFonts w:asciiTheme="minorHAnsi" w:hAnsiTheme="minorHAnsi"/>
                    <w:bCs/>
                    <w:sz w:val="20"/>
                    <w:szCs w:val="20"/>
                  </w:rPr>
                  <w:t>201108</w:t>
                </w:r>
              </w:p>
            </w:sdtContent>
          </w:sdt>
          <w:p w14:paraId="0DA8EE71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DA8EE73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0D61CC" w14:paraId="0DA8EE79" w14:textId="77777777" w:rsidTr="000D61CC">
        <w:tc>
          <w:tcPr>
            <w:tcW w:w="4583" w:type="dxa"/>
          </w:tcPr>
          <w:p w14:paraId="0DA8EE74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0DA8EE75" w14:textId="2AC8EC93" w:rsidR="000F2950" w:rsidRDefault="00053C5F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Kethy Ehrlich</w:t>
                </w:r>
              </w:p>
            </w:sdtContent>
          </w:sdt>
          <w:p w14:paraId="0DA8EE76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0DA8EE77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0DA8EE78" w14:textId="6F9AA1B3" w:rsidR="00E3255B" w:rsidRPr="000F2950" w:rsidRDefault="00053C5F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Anne-Marie Boström</w:t>
                </w:r>
              </w:p>
            </w:sdtContent>
          </w:sdt>
        </w:tc>
      </w:tr>
      <w:tr w:rsidR="000D61CC" w14:paraId="0DA8EE7F" w14:textId="77777777" w:rsidTr="000D61CC">
        <w:tc>
          <w:tcPr>
            <w:tcW w:w="4583" w:type="dxa"/>
          </w:tcPr>
          <w:p w14:paraId="0DA8EE7A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Cs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EndPr/>
            <w:sdtContent>
              <w:p w14:paraId="0DA8EE7B" w14:textId="0AF9B9E1" w:rsidR="000F2950" w:rsidRPr="000E13EE" w:rsidRDefault="00F01740" w:rsidP="009D56B4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 w:rsidRPr="000E13EE">
                  <w:rPr>
                    <w:rFonts w:asciiTheme="minorHAnsi" w:hAnsiTheme="minorHAnsi"/>
                    <w:bCs/>
                    <w:sz w:val="20"/>
                    <w:szCs w:val="20"/>
                  </w:rPr>
                  <w:t>Tommy Cederholm, Nenad Bogdanovic</w:t>
                </w:r>
                <w:r w:rsidR="000E13EE" w:rsidRPr="000E13EE">
                  <w:rPr>
                    <w:rFonts w:asciiTheme="minorHAnsi" w:hAnsiTheme="minorHAnsi"/>
                    <w:bCs/>
                    <w:sz w:val="20"/>
                    <w:szCs w:val="20"/>
                  </w:rPr>
                  <w:t>,</w:t>
                </w:r>
                <w:r w:rsidR="00EA4543">
                  <w:rPr>
                    <w:rFonts w:asciiTheme="minorHAnsi" w:hAnsiTheme="minorHAnsi"/>
                    <w:bCs/>
                    <w:sz w:val="20"/>
                    <w:szCs w:val="20"/>
                  </w:rPr>
                  <w:t xml:space="preserve"> Monica Bergqvist,</w:t>
                </w:r>
              </w:p>
            </w:sdtContent>
          </w:sdt>
          <w:p w14:paraId="0DA8EE7C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0DA8EE7D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7023963"/>
              <w:placeholder>
                <w:docPart w:val="DefaultPlaceholder_1082065158"/>
              </w:placeholder>
            </w:sdtPr>
            <w:sdtEndPr/>
            <w:sdtContent>
              <w:p w14:paraId="0DA8EE7E" w14:textId="77777777" w:rsidR="00E3255B" w:rsidRPr="000F2950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1" w:name="Text9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</w:tr>
    </w:tbl>
    <w:p w14:paraId="0DA8EE80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671"/>
      </w:tblGrid>
      <w:tr w:rsidR="00F914AE" w14:paraId="0DA8EE88" w14:textId="77777777" w:rsidTr="003A7EA4">
        <w:tc>
          <w:tcPr>
            <w:tcW w:w="2802" w:type="dxa"/>
          </w:tcPr>
          <w:p w14:paraId="0DA8EE81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0DA8EE82" w14:textId="52DC2A44" w:rsidR="00E3255B" w:rsidRPr="00121457" w:rsidRDefault="0082063B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10</w:t>
                </w:r>
              </w:p>
            </w:sdtContent>
          </w:sdt>
        </w:tc>
        <w:tc>
          <w:tcPr>
            <w:tcW w:w="2693" w:type="dxa"/>
          </w:tcPr>
          <w:p w14:paraId="0DA8EE83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0DA8EE84" w14:textId="7590ADE2" w:rsidR="00121457" w:rsidRPr="00121457" w:rsidRDefault="007571E1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3671" w:type="dxa"/>
          </w:tcPr>
          <w:p w14:paraId="0DA8EE85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EndPr/>
            <w:sdtContent>
              <w:p w14:paraId="0DA8EE86" w14:textId="5B4181D5" w:rsidR="00A6643D" w:rsidRDefault="006B6E22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</w:t>
                </w:r>
              </w:p>
            </w:sdtContent>
          </w:sdt>
          <w:p w14:paraId="0DA8EE87" w14:textId="77777777" w:rsidR="00E3255B" w:rsidRPr="00121457" w:rsidRDefault="00E3255B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DA8EE89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7CBA6FF0" w14:textId="7D33F23F" w:rsidR="00C53A01" w:rsidRDefault="00371E49" w:rsidP="00C53A01">
      <w:pPr>
        <w:rPr>
          <w:i/>
        </w:rPr>
      </w:pPr>
      <w:r>
        <w:rPr>
          <w:iCs/>
        </w:rPr>
        <w:t>För få som svarade H</w:t>
      </w:r>
      <w:r w:rsidR="00540897">
        <w:rPr>
          <w:iCs/>
        </w:rPr>
        <w:t>19</w:t>
      </w:r>
      <w:r w:rsidR="00C51424">
        <w:rPr>
          <w:iCs/>
        </w:rPr>
        <w:t xml:space="preserve"> däremot från </w:t>
      </w:r>
      <w:r w:rsidR="00C53A01">
        <w:rPr>
          <w:iCs/>
        </w:rPr>
        <w:t>2018 som utvärderades</w:t>
      </w:r>
      <w:r w:rsidR="00C53A01">
        <w:t xml:space="preserve"> mycket väl. </w:t>
      </w:r>
      <w:r w:rsidR="00C72BB9">
        <w:t>En</w:t>
      </w:r>
      <w:r w:rsidR="00C53A01">
        <w:t xml:space="preserve"> översyn av gruppuppgifterna </w:t>
      </w:r>
      <w:r w:rsidR="00062C0C">
        <w:t xml:space="preserve">för att </w:t>
      </w:r>
      <w:r w:rsidR="00C53A01">
        <w:t xml:space="preserve">stimulera ytterligare till ett kollaborativt lärande. </w:t>
      </w:r>
    </w:p>
    <w:p w14:paraId="0DA8EE8A" w14:textId="2311D998" w:rsidR="009D56B4" w:rsidRPr="00371E49" w:rsidRDefault="009D56B4" w:rsidP="009D56B4">
      <w:pPr>
        <w:rPr>
          <w:iCs/>
        </w:rPr>
      </w:pPr>
    </w:p>
    <w:p w14:paraId="0DA8EE8B" w14:textId="4A2B6530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7DD5B41B" w14:textId="13DD0FC7" w:rsidR="00F8358C" w:rsidRPr="00F8358C" w:rsidRDefault="00F8358C" w:rsidP="00F8358C">
      <w:r>
        <w:t>Inga genomförda förändringar ansågs nödvändiga.</w:t>
      </w:r>
    </w:p>
    <w:p w14:paraId="0DA8EE8C" w14:textId="71D09094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69477007" w14:textId="74A1BCE4" w:rsidR="00386B98" w:rsidRPr="00386B98" w:rsidRDefault="00386B98" w:rsidP="00386B98">
      <w:r>
        <w:t>Studenterna har under hela kursen möjlighet till att lämna synpunkter och resonera kring uppgifter och upplägg</w:t>
      </w:r>
    </w:p>
    <w:p w14:paraId="0DA8EE8E" w14:textId="17D60308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083F0867" w14:textId="213A8D59" w:rsidR="00D80233" w:rsidRPr="00D80233" w:rsidRDefault="00D80233" w:rsidP="00D80233">
      <w:r>
        <w:t xml:space="preserve">Även detta år är det </w:t>
      </w:r>
      <w:r w:rsidR="001923D1">
        <w:t>få, endast 5 av 10 som besvarat enkäten.</w:t>
      </w:r>
      <w:r w:rsidR="000307E4">
        <w:t xml:space="preserve"> Men </w:t>
      </w:r>
      <w:proofErr w:type="gramStart"/>
      <w:r w:rsidR="000307E4">
        <w:t>de fritextsvar</w:t>
      </w:r>
      <w:proofErr w:type="gramEnd"/>
      <w:r w:rsidR="00C967BE">
        <w:t xml:space="preserve"> var att kursinnehållet var bra men att det saknades mer kring kroppens fysiologiska </w:t>
      </w:r>
      <w:proofErr w:type="spellStart"/>
      <w:r w:rsidR="00C967BE">
        <w:t>åldrand</w:t>
      </w:r>
      <w:proofErr w:type="spellEnd"/>
      <w:r w:rsidR="00C967BE">
        <w:t>.</w:t>
      </w:r>
    </w:p>
    <w:p w14:paraId="429FB96D" w14:textId="3D19C471" w:rsidR="00C24A22" w:rsidRPr="00A33468" w:rsidRDefault="00C24A22" w:rsidP="00C24A22">
      <w:pPr>
        <w:widowControl w:val="0"/>
        <w:autoSpaceDE w:val="0"/>
        <w:autoSpaceDN w:val="0"/>
        <w:adjustRightInd w:val="0"/>
        <w:spacing w:after="240" w:line="200" w:lineRule="atLeast"/>
      </w:pPr>
      <w:r>
        <w:t xml:space="preserve">Kursen som helhet är </w:t>
      </w:r>
      <w:r w:rsidR="006C4AC4">
        <w:t>väl</w:t>
      </w:r>
      <w:r>
        <w:t xml:space="preserve"> utvärderad </w:t>
      </w:r>
      <w:r w:rsidR="00D52347">
        <w:t>(3,8</w:t>
      </w:r>
      <w:r>
        <w:t>) där majoriteten tycker att den i hög eller mycket hög grad utvecklat värdefulla kunskaper. De tycker att det finns en röd tråd</w:t>
      </w:r>
      <w:r w:rsidR="00124B63">
        <w:t xml:space="preserve"> (4,2) </w:t>
      </w:r>
      <w:r>
        <w:t>genom kursen och att examinationerna var relevanta</w:t>
      </w:r>
      <w:r w:rsidR="00124B63">
        <w:t xml:space="preserve"> (4,6)</w:t>
      </w:r>
      <w:r>
        <w:t xml:space="preserve"> och att de utvecklat ett vetenskapligt förhållningssätt och tagit ansvar för sitt eget lärande (4,</w:t>
      </w:r>
      <w:r w:rsidR="007F4464">
        <w:t>8</w:t>
      </w:r>
      <w:r>
        <w:t>)</w:t>
      </w:r>
      <w:r w:rsidR="00EA5F3C">
        <w:t xml:space="preserve"> och självständigt söka mera information (4,6)</w:t>
      </w:r>
      <w:r w:rsidR="003B0157">
        <w:t xml:space="preserve">. </w:t>
      </w:r>
      <w:r w:rsidR="004E7193">
        <w:t>Kursens innehåll ansågs vara relevant i förhållande till kursens lärandemål (4,6).</w:t>
      </w:r>
      <w:r w:rsidR="00E93BB1" w:rsidRPr="00E93BB1">
        <w:t xml:space="preserve"> </w:t>
      </w:r>
      <w:r w:rsidR="00E93BB1">
        <w:t>Däremot något färre (3,8) ansåg att ansåg att det pedagogiska upplägget stimulerat lärande</w:t>
      </w:r>
      <w:r w:rsidR="005157AC">
        <w:t xml:space="preserve"> men trots det haft betydelse för den personliga utvecklingen (</w:t>
      </w:r>
      <w:r w:rsidR="004C18B9">
        <w:t>4.0).</w:t>
      </w:r>
      <w:r w:rsidR="005157AC">
        <w:t xml:space="preserve"> </w:t>
      </w:r>
      <w:r>
        <w:t>Studenterna tyckte att lärarna varit tillmötesgående (4,</w:t>
      </w:r>
      <w:r w:rsidR="007F4464">
        <w:t>6</w:t>
      </w:r>
      <w:r>
        <w:t>). Däremot ha</w:t>
      </w:r>
      <w:r w:rsidR="00DB1AFF">
        <w:t xml:space="preserve">de ingen fyllt i frågan om </w:t>
      </w:r>
      <w:r>
        <w:t>det kollaborativa lärandet.</w:t>
      </w:r>
    </w:p>
    <w:p w14:paraId="0DA8EE90" w14:textId="34DE8B31" w:rsidR="009D56B4" w:rsidRDefault="009D56B4" w:rsidP="009D56B4">
      <w:pPr>
        <w:pStyle w:val="Rubrik4"/>
      </w:pPr>
      <w:r>
        <w:lastRenderedPageBreak/>
        <w:t>Kursansvarigs reflektioner kring kursens genomförande och resultat</w:t>
      </w:r>
      <w:r w:rsidR="00482DAE">
        <w:t xml:space="preserve"> </w:t>
      </w:r>
    </w:p>
    <w:p w14:paraId="0DA8EE92" w14:textId="06BF2E21" w:rsidR="003E3E4D" w:rsidRPr="00DB1AFF" w:rsidRDefault="00121058" w:rsidP="009D56B4">
      <w:pPr>
        <w:rPr>
          <w:iCs/>
        </w:rPr>
      </w:pPr>
      <w:r>
        <w:t>Kursen är även denna gång mycket väl utvärderad</w:t>
      </w:r>
      <w:r w:rsidR="00B8005D">
        <w:rPr>
          <w:iCs/>
        </w:rPr>
        <w:t xml:space="preserve"> och visar att det upplägg som nu finns är möjligt att ha ett tag till. </w:t>
      </w:r>
    </w:p>
    <w:p w14:paraId="0DA8EE95" w14:textId="77777777" w:rsidR="009D56B4" w:rsidRDefault="009D56B4" w:rsidP="009D56B4">
      <w:pPr>
        <w:rPr>
          <w:color w:val="000000"/>
        </w:rPr>
      </w:pPr>
    </w:p>
    <w:p w14:paraId="0DA8EE96" w14:textId="77777777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7AAB4DEE" w14:textId="2DC8544B" w:rsidR="00BA60FA" w:rsidRPr="00BD1BB0" w:rsidRDefault="00BA60FA" w:rsidP="00BA60FA">
      <w:pPr>
        <w:rPr>
          <w:color w:val="000000"/>
        </w:rPr>
      </w:pPr>
      <w:r>
        <w:rPr>
          <w:color w:val="000000"/>
        </w:rPr>
        <w:t xml:space="preserve">Ett kontinuerligt samarbete finns med specialistutbildningen i med, kir och </w:t>
      </w:r>
      <w:proofErr w:type="spellStart"/>
      <w:r>
        <w:rPr>
          <w:color w:val="000000"/>
        </w:rPr>
        <w:t>onk</w:t>
      </w:r>
      <w:proofErr w:type="spellEnd"/>
      <w:r>
        <w:rPr>
          <w:color w:val="000000"/>
        </w:rPr>
        <w:t>. Vi har ett gemensamt tillfälle där samtliga utbildningar samarbetar kring uppgifter kring ledarskap och studenternas professionella utveckling.</w:t>
      </w:r>
    </w:p>
    <w:p w14:paraId="0DA8EE98" w14:textId="2901A6FA" w:rsidR="009D56B4" w:rsidRDefault="003A5643" w:rsidP="009D56B4">
      <w:pPr>
        <w:pStyle w:val="Rubrik4"/>
      </w:pPr>
      <w:r>
        <w:t>Kursansvarigs s</w:t>
      </w:r>
      <w:r w:rsidR="009D56B4">
        <w:t>lutsatser och förslag till förbättringar</w:t>
      </w:r>
    </w:p>
    <w:p w14:paraId="3F6F8D6D" w14:textId="4C09C414" w:rsidR="00DA364F" w:rsidRPr="00DA364F" w:rsidRDefault="00827150" w:rsidP="00DA364F">
      <w:r>
        <w:rPr>
          <w:iCs/>
        </w:rPr>
        <w:t xml:space="preserve">På grund av pandemin och väntan på utredningen kring specialistutbildningarnas framtid </w:t>
      </w:r>
      <w:r w:rsidR="00E7593A">
        <w:rPr>
          <w:iCs/>
        </w:rPr>
        <w:t xml:space="preserve">kommer enbart </w:t>
      </w:r>
      <w:r>
        <w:rPr>
          <w:iCs/>
        </w:rPr>
        <w:t>finslipningar</w:t>
      </w:r>
      <w:r w:rsidR="00E7593A">
        <w:rPr>
          <w:iCs/>
        </w:rPr>
        <w:t xml:space="preserve"> att göras</w:t>
      </w:r>
      <w:r>
        <w:rPr>
          <w:iCs/>
        </w:rPr>
        <w:t xml:space="preserve">. </w:t>
      </w:r>
      <w:r w:rsidR="00DA364F">
        <w:t xml:space="preserve">Diskussion </w:t>
      </w:r>
      <w:r w:rsidR="000B4349">
        <w:t xml:space="preserve">skall föras </w:t>
      </w:r>
      <w:r w:rsidR="00DA364F">
        <w:t xml:space="preserve">kring möjligheten att lägga in föreläsning </w:t>
      </w:r>
      <w:r w:rsidR="007B623E">
        <w:t xml:space="preserve">och uppgift </w:t>
      </w:r>
      <w:r w:rsidR="00DA364F">
        <w:t>kring kroppens fysiologiska åldrande</w:t>
      </w:r>
      <w:r w:rsidR="00D5387C">
        <w:t>.</w:t>
      </w:r>
    </w:p>
    <w:p w14:paraId="0DA8EE9B" w14:textId="77777777" w:rsidR="00137141" w:rsidRDefault="00137141"/>
    <w:p w14:paraId="7A83322B" w14:textId="77777777" w:rsidR="0000271D" w:rsidRDefault="00137141" w:rsidP="0000271D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  <w:r w:rsidR="00DC4126">
        <w:br/>
      </w:r>
      <w:r w:rsidR="0000271D" w:rsidRPr="00BD1E52">
        <w:t>Kursutvärderingen</w:t>
      </w:r>
      <w:r w:rsidR="0000271D">
        <w:t xml:space="preserve"> till programansvarig, involverade lärare i kursen samt läggs ut på KI öppna forum för kommande studenter</w:t>
      </w:r>
      <w:r w:rsidR="0000271D">
        <w:rPr>
          <w:i/>
        </w:rPr>
        <w:t xml:space="preserve">. </w:t>
      </w:r>
    </w:p>
    <w:p w14:paraId="16288B31" w14:textId="77777777" w:rsidR="0000271D" w:rsidRPr="00D32B2A" w:rsidRDefault="0000271D" w:rsidP="0000271D"/>
    <w:p w14:paraId="0DA8EE9C" w14:textId="2C709C1C" w:rsidR="00A85242" w:rsidRDefault="00A85242" w:rsidP="00DC4126">
      <w:pPr>
        <w:rPr>
          <w:i/>
        </w:rPr>
      </w:pPr>
    </w:p>
    <w:p w14:paraId="0DA8EE9D" w14:textId="77777777" w:rsidR="00137141" w:rsidRPr="00A85242" w:rsidRDefault="00723D45" w:rsidP="00DC4126">
      <w:pPr>
        <w:rPr>
          <w:i/>
        </w:rPr>
      </w:pPr>
      <w:r>
        <w:t xml:space="preserve"> </w:t>
      </w:r>
      <w:r w:rsidR="00DC4126">
        <w:t xml:space="preserve"> </w:t>
      </w:r>
    </w:p>
    <w:sectPr w:rsidR="00137141" w:rsidRPr="00A85242" w:rsidSect="00BF14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BD808" w14:textId="77777777" w:rsidR="00441AB0" w:rsidRDefault="00441AB0" w:rsidP="009D56B4">
      <w:r>
        <w:separator/>
      </w:r>
    </w:p>
  </w:endnote>
  <w:endnote w:type="continuationSeparator" w:id="0">
    <w:p w14:paraId="331009CA" w14:textId="77777777" w:rsidR="00441AB0" w:rsidRDefault="00441AB0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8EEA3" w14:textId="77777777" w:rsidR="00285470" w:rsidRDefault="00285470">
    <w:pPr>
      <w:pStyle w:val="Sidfot"/>
      <w:jc w:val="right"/>
    </w:pPr>
    <w:r>
      <w:t xml:space="preserve">Sida </w:t>
    </w:r>
    <w:r w:rsidR="00BF1445">
      <w:rPr>
        <w:b/>
      </w:rPr>
      <w:fldChar w:fldCharType="begin"/>
    </w:r>
    <w:r>
      <w:rPr>
        <w:b/>
      </w:rPr>
      <w:instrText>PAGE  \* Arabic  \* MERGEFORMAT</w:instrText>
    </w:r>
    <w:r w:rsidR="00BF1445">
      <w:rPr>
        <w:b/>
      </w:rPr>
      <w:fldChar w:fldCharType="separate"/>
    </w:r>
    <w:r w:rsidR="00EB38AB">
      <w:rPr>
        <w:b/>
        <w:noProof/>
      </w:rPr>
      <w:t>1</w:t>
    </w:r>
    <w:r w:rsidR="00BF1445">
      <w:rPr>
        <w:b/>
      </w:rPr>
      <w:fldChar w:fldCharType="end"/>
    </w:r>
    <w:r>
      <w:t xml:space="preserve"> av </w:t>
    </w:r>
    <w:fldSimple w:instr="NUMPAGES  \* Arabic  \* MERGEFORMAT">
      <w:r w:rsidR="00EB38AB">
        <w:rPr>
          <w:b/>
          <w:noProof/>
        </w:rPr>
        <w:t>2</w:t>
      </w:r>
    </w:fldSimple>
  </w:p>
  <w:p w14:paraId="0DA8EEA4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61F7" w14:textId="77777777" w:rsidR="00441AB0" w:rsidRDefault="00441AB0" w:rsidP="009D56B4">
      <w:r>
        <w:separator/>
      </w:r>
    </w:p>
  </w:footnote>
  <w:footnote w:type="continuationSeparator" w:id="0">
    <w:p w14:paraId="22FA0267" w14:textId="77777777" w:rsidR="00441AB0" w:rsidRDefault="00441AB0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8EEA2" w14:textId="77777777" w:rsidR="009D56B4" w:rsidRDefault="00A05C0A">
    <w:pPr>
      <w:pStyle w:val="Sidhuvud"/>
    </w:pPr>
    <w:bookmarkStart w:id="2" w:name="stc3_oa_Logo_sv_0002"/>
    <w:r>
      <w:rPr>
        <w:noProof/>
        <w:lang w:eastAsia="sv-SE"/>
      </w:rPr>
      <w:pict w14:anchorId="0DA8EEA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<v:textbox>
            <w:txbxContent>
              <w:p w14:paraId="0DA8EEA8" w14:textId="77777777" w:rsidR="009D56B4" w:rsidRDefault="009D56B4">
                <w:r>
                  <w:t>Kursutvärdering</w:t>
                </w:r>
                <w:r w:rsidR="003C6E42">
                  <w:t>small</w:t>
                </w:r>
              </w:p>
            </w:txbxContent>
          </v:textbox>
        </v:shape>
      </w:pict>
    </w:r>
    <w:r w:rsidR="009D56B4">
      <w:rPr>
        <w:noProof/>
        <w:lang w:eastAsia="sv-SE"/>
      </w:rPr>
      <w:drawing>
        <wp:inline distT="0" distB="0" distL="0" distR="0" wp14:anchorId="0DA8EEA6" wp14:editId="0DA8EEA7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6B4"/>
    <w:rsid w:val="00002440"/>
    <w:rsid w:val="0000271D"/>
    <w:rsid w:val="000307E4"/>
    <w:rsid w:val="00053C5F"/>
    <w:rsid w:val="00062C0C"/>
    <w:rsid w:val="00084E33"/>
    <w:rsid w:val="00086C1D"/>
    <w:rsid w:val="000B4349"/>
    <w:rsid w:val="000D61CC"/>
    <w:rsid w:val="000E13EE"/>
    <w:rsid w:val="000F2950"/>
    <w:rsid w:val="00121058"/>
    <w:rsid w:val="00121457"/>
    <w:rsid w:val="00124B63"/>
    <w:rsid w:val="00137141"/>
    <w:rsid w:val="001503F2"/>
    <w:rsid w:val="00171153"/>
    <w:rsid w:val="001923D1"/>
    <w:rsid w:val="001947C8"/>
    <w:rsid w:val="001A5C54"/>
    <w:rsid w:val="001C58BD"/>
    <w:rsid w:val="002004BF"/>
    <w:rsid w:val="0022423F"/>
    <w:rsid w:val="002705DA"/>
    <w:rsid w:val="0027127B"/>
    <w:rsid w:val="002833B7"/>
    <w:rsid w:val="00285470"/>
    <w:rsid w:val="0028717C"/>
    <w:rsid w:val="003054ED"/>
    <w:rsid w:val="003056D9"/>
    <w:rsid w:val="00326A68"/>
    <w:rsid w:val="00326B40"/>
    <w:rsid w:val="0035299E"/>
    <w:rsid w:val="00371E49"/>
    <w:rsid w:val="00386B98"/>
    <w:rsid w:val="003A4F46"/>
    <w:rsid w:val="003A5643"/>
    <w:rsid w:val="003A7EA4"/>
    <w:rsid w:val="003B0157"/>
    <w:rsid w:val="003C6E42"/>
    <w:rsid w:val="003E3E4D"/>
    <w:rsid w:val="00441017"/>
    <w:rsid w:val="00441AB0"/>
    <w:rsid w:val="00482DAE"/>
    <w:rsid w:val="004C18B9"/>
    <w:rsid w:val="004E7193"/>
    <w:rsid w:val="004F3FB0"/>
    <w:rsid w:val="005157AC"/>
    <w:rsid w:val="00526EFE"/>
    <w:rsid w:val="00540897"/>
    <w:rsid w:val="0054263C"/>
    <w:rsid w:val="005B42A0"/>
    <w:rsid w:val="005B5FC1"/>
    <w:rsid w:val="005E1B69"/>
    <w:rsid w:val="00631896"/>
    <w:rsid w:val="006B6E22"/>
    <w:rsid w:val="006C4AC4"/>
    <w:rsid w:val="006F01FA"/>
    <w:rsid w:val="00702617"/>
    <w:rsid w:val="007032BF"/>
    <w:rsid w:val="007072ED"/>
    <w:rsid w:val="00723D45"/>
    <w:rsid w:val="00734E5C"/>
    <w:rsid w:val="007571E1"/>
    <w:rsid w:val="007A6A19"/>
    <w:rsid w:val="007B623E"/>
    <w:rsid w:val="007F4464"/>
    <w:rsid w:val="00800CFE"/>
    <w:rsid w:val="0082063B"/>
    <w:rsid w:val="00827150"/>
    <w:rsid w:val="00886029"/>
    <w:rsid w:val="008958A1"/>
    <w:rsid w:val="008F4B92"/>
    <w:rsid w:val="00970A85"/>
    <w:rsid w:val="009A4DB5"/>
    <w:rsid w:val="009A5239"/>
    <w:rsid w:val="009B53E1"/>
    <w:rsid w:val="009C68F8"/>
    <w:rsid w:val="009D56B4"/>
    <w:rsid w:val="00A05C0A"/>
    <w:rsid w:val="00A6643D"/>
    <w:rsid w:val="00A85242"/>
    <w:rsid w:val="00AD2AD6"/>
    <w:rsid w:val="00AF7C47"/>
    <w:rsid w:val="00B06890"/>
    <w:rsid w:val="00B609D5"/>
    <w:rsid w:val="00B62D0B"/>
    <w:rsid w:val="00B77FE8"/>
    <w:rsid w:val="00B8005D"/>
    <w:rsid w:val="00BA60FA"/>
    <w:rsid w:val="00BB5551"/>
    <w:rsid w:val="00BF1445"/>
    <w:rsid w:val="00BF5F58"/>
    <w:rsid w:val="00C04BDC"/>
    <w:rsid w:val="00C202B8"/>
    <w:rsid w:val="00C24A22"/>
    <w:rsid w:val="00C51424"/>
    <w:rsid w:val="00C51D51"/>
    <w:rsid w:val="00C53A01"/>
    <w:rsid w:val="00C72BB9"/>
    <w:rsid w:val="00C967BE"/>
    <w:rsid w:val="00CC20E4"/>
    <w:rsid w:val="00D219BE"/>
    <w:rsid w:val="00D52347"/>
    <w:rsid w:val="00D5387C"/>
    <w:rsid w:val="00D54A24"/>
    <w:rsid w:val="00D80233"/>
    <w:rsid w:val="00DA364F"/>
    <w:rsid w:val="00DB1AFF"/>
    <w:rsid w:val="00DC4126"/>
    <w:rsid w:val="00DF0711"/>
    <w:rsid w:val="00E3255B"/>
    <w:rsid w:val="00E73B59"/>
    <w:rsid w:val="00E7593A"/>
    <w:rsid w:val="00E93BB1"/>
    <w:rsid w:val="00E94EA7"/>
    <w:rsid w:val="00E97E33"/>
    <w:rsid w:val="00EA4543"/>
    <w:rsid w:val="00EA5F3C"/>
    <w:rsid w:val="00EB38AB"/>
    <w:rsid w:val="00EC08CB"/>
    <w:rsid w:val="00ED102B"/>
    <w:rsid w:val="00EE534C"/>
    <w:rsid w:val="00F01740"/>
    <w:rsid w:val="00F6143A"/>
    <w:rsid w:val="00F71EED"/>
    <w:rsid w:val="00F8358C"/>
    <w:rsid w:val="00F914AE"/>
    <w:rsid w:val="00FA38C1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A8EE62"/>
  <w15:docId w15:val="{7D68AB48-34DF-4D97-AA16-C3458433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2B7A612DF347B794D87F69D0010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F2F24-DD0B-4448-8E0F-633F8A2DE1A3}"/>
      </w:docPartPr>
      <w:docPartBody>
        <w:p w:rsidR="00E90C34" w:rsidRDefault="00EC5B43" w:rsidP="00EC5B43">
          <w:pPr>
            <w:pStyle w:val="192B7A612DF347B794D87F69D00108A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8B0C54D06E494F94A874B269440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B067C-E9CB-4B02-9074-965D1513FF22}"/>
      </w:docPartPr>
      <w:docPartBody>
        <w:p w:rsidR="00E90C34" w:rsidRDefault="00EC5B43" w:rsidP="00EC5B43">
          <w:pPr>
            <w:pStyle w:val="098B0C54D06E494F94A874B269440C7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7F"/>
    <w:rsid w:val="001848EF"/>
    <w:rsid w:val="00375E89"/>
    <w:rsid w:val="003A5DEC"/>
    <w:rsid w:val="0071639C"/>
    <w:rsid w:val="009B537F"/>
    <w:rsid w:val="00B037A5"/>
    <w:rsid w:val="00C81B18"/>
    <w:rsid w:val="00D3727E"/>
    <w:rsid w:val="00E90C34"/>
    <w:rsid w:val="00E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5B43"/>
    <w:rPr>
      <w:color w:val="808080"/>
    </w:rPr>
  </w:style>
  <w:style w:type="paragraph" w:customStyle="1" w:styleId="192B7A612DF347B794D87F69D00108AE">
    <w:name w:val="192B7A612DF347B794D87F69D00108AE"/>
    <w:rsid w:val="00EC5B43"/>
    <w:pPr>
      <w:spacing w:after="160" w:line="259" w:lineRule="auto"/>
    </w:pPr>
  </w:style>
  <w:style w:type="paragraph" w:customStyle="1" w:styleId="098B0C54D06E494F94A874B269440C77">
    <w:name w:val="098B0C54D06E494F94A874B269440C77"/>
    <w:rsid w:val="00EC5B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9E2-2285-49D8-8604-AC7932C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506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Kethy Forssell Ehrlich</cp:lastModifiedBy>
  <cp:revision>57</cp:revision>
  <cp:lastPrinted>2015-02-10T12:22:00Z</cp:lastPrinted>
  <dcterms:created xsi:type="dcterms:W3CDTF">2016-04-28T12:44:00Z</dcterms:created>
  <dcterms:modified xsi:type="dcterms:W3CDTF">2021-02-15T15:36:00Z</dcterms:modified>
</cp:coreProperties>
</file>